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509EA" w14:textId="6BA7568A" w:rsidR="00C35A2D" w:rsidRPr="00B31294" w:rsidRDefault="00C35A2D" w:rsidP="000B5932">
      <w:pPr>
        <w:pStyle w:val="BasicParagraph"/>
        <w:rPr>
          <w:rFonts w:ascii="Times New Roman" w:hAnsi="Times New Roman" w:cs="Times New Roman"/>
          <w:b/>
          <w:lang w:val="en-US"/>
        </w:rPr>
        <w:sectPr w:rsidR="00C35A2D" w:rsidRPr="00B31294">
          <w:headerReference w:type="default" r:id="rId8"/>
          <w:pgSz w:w="12240" w:h="15840"/>
          <w:pgMar w:top="1134" w:right="1134" w:bottom="1739" w:left="1134" w:header="0" w:footer="1134" w:gutter="0"/>
          <w:pgNumType w:start="351"/>
          <w:cols w:space="720"/>
          <w:formProt w:val="0"/>
        </w:sectPr>
      </w:pPr>
    </w:p>
    <w:p w14:paraId="77DF6154" w14:textId="27BEB118" w:rsidR="008B1F9C" w:rsidRDefault="008B1F9C" w:rsidP="00106239">
      <w:pPr>
        <w:pStyle w:val="BasicParagraph"/>
        <w:jc w:val="center"/>
        <w:rPr>
          <w:rFonts w:ascii="Times New Roman" w:hAnsi="Times New Roman" w:cs="Times New Roman"/>
          <w:b/>
          <w:sz w:val="36"/>
          <w:szCs w:val="36"/>
          <w:lang w:val="pt-BR"/>
        </w:rPr>
      </w:pPr>
      <w:r w:rsidRPr="00106239">
        <w:rPr>
          <w:rFonts w:ascii="Times New Roman" w:hAnsi="Times New Roman" w:cs="Times New Roman"/>
          <w:b/>
          <w:sz w:val="36"/>
          <w:szCs w:val="36"/>
          <w:lang w:val="pt-BR"/>
        </w:rPr>
        <w:t xml:space="preserve">CONSTRUÇÃO DE </w:t>
      </w:r>
      <w:r w:rsidRPr="00106239">
        <w:rPr>
          <w:rFonts w:ascii="Times New Roman" w:hAnsi="Times New Roman" w:cs="Times New Roman"/>
          <w:b/>
          <w:i/>
          <w:sz w:val="36"/>
          <w:szCs w:val="36"/>
          <w:lang w:val="pt-BR"/>
        </w:rPr>
        <w:t>CANSAT</w:t>
      </w:r>
      <w:r w:rsidRPr="00106239">
        <w:rPr>
          <w:rFonts w:ascii="Times New Roman" w:hAnsi="Times New Roman" w:cs="Times New Roman"/>
          <w:b/>
          <w:sz w:val="36"/>
          <w:szCs w:val="36"/>
          <w:lang w:val="pt-BR"/>
        </w:rPr>
        <w:t xml:space="preserve"> COMO PROJETO MULTIDISCIPLINAR NA FORMAÇÃO SUPERIOR EM ENGENHARIAS</w:t>
      </w:r>
    </w:p>
    <w:p w14:paraId="599CAC4D" w14:textId="12FF1605" w:rsidR="00106239" w:rsidRDefault="00106239" w:rsidP="00106239">
      <w:pPr>
        <w:pStyle w:val="BasicParagraph"/>
        <w:jc w:val="center"/>
        <w:rPr>
          <w:rFonts w:ascii="Times New Roman" w:hAnsi="Times New Roman" w:cs="Times New Roman"/>
          <w:b/>
          <w:sz w:val="28"/>
          <w:szCs w:val="28"/>
          <w:lang w:val="pt-BR"/>
        </w:rPr>
      </w:pPr>
    </w:p>
    <w:p w14:paraId="5EFC8A04" w14:textId="77777777" w:rsidR="003A335C" w:rsidRPr="00106239" w:rsidRDefault="003A335C" w:rsidP="00106239">
      <w:pPr>
        <w:pStyle w:val="BasicParagraph"/>
        <w:jc w:val="center"/>
        <w:rPr>
          <w:rFonts w:ascii="Times New Roman" w:hAnsi="Times New Roman" w:cs="Times New Roman"/>
          <w:b/>
          <w:sz w:val="28"/>
          <w:szCs w:val="28"/>
          <w:lang w:val="pt-BR"/>
        </w:rPr>
      </w:pPr>
    </w:p>
    <w:p w14:paraId="4F7AD061" w14:textId="73FCCB0D" w:rsidR="00906429" w:rsidRDefault="008B1F9C" w:rsidP="00C35A2D">
      <w:pPr>
        <w:pStyle w:val="RCCorpodeTexto"/>
        <w:jc w:val="center"/>
        <w:rPr>
          <w:b/>
          <w:sz w:val="24"/>
          <w:szCs w:val="24"/>
        </w:rPr>
      </w:pPr>
      <w:r w:rsidRPr="00A06D60">
        <w:rPr>
          <w:b/>
          <w:sz w:val="24"/>
          <w:szCs w:val="24"/>
        </w:rPr>
        <w:t>Romildo da Cruz Marques</w:t>
      </w:r>
      <w:r>
        <w:rPr>
          <w:rStyle w:val="Refdenotaderodap"/>
          <w:b/>
          <w:sz w:val="24"/>
          <w:szCs w:val="24"/>
        </w:rPr>
        <w:footnoteReference w:id="1"/>
      </w:r>
      <w:r w:rsidRPr="00A06D60">
        <w:rPr>
          <w:b/>
          <w:sz w:val="24"/>
          <w:szCs w:val="24"/>
        </w:rPr>
        <w:t xml:space="preserve"> , Isabella G</w:t>
      </w:r>
      <w:r>
        <w:rPr>
          <w:b/>
          <w:sz w:val="24"/>
          <w:szCs w:val="24"/>
        </w:rPr>
        <w:t>rinberg</w:t>
      </w:r>
      <w:r w:rsidRPr="00A06D60">
        <w:rPr>
          <w:b/>
          <w:sz w:val="24"/>
          <w:szCs w:val="24"/>
        </w:rPr>
        <w:t xml:space="preserve"> Francelino</w:t>
      </w:r>
      <w:r>
        <w:rPr>
          <w:rStyle w:val="Refdenotaderodap"/>
          <w:b/>
          <w:sz w:val="24"/>
          <w:szCs w:val="24"/>
        </w:rPr>
        <w:footnoteReference w:id="2"/>
      </w:r>
      <w:r w:rsidRPr="00A06D60">
        <w:rPr>
          <w:b/>
          <w:sz w:val="24"/>
          <w:szCs w:val="24"/>
        </w:rPr>
        <w:t>, Patrícia O</w:t>
      </w:r>
      <w:r>
        <w:rPr>
          <w:b/>
          <w:sz w:val="24"/>
          <w:szCs w:val="24"/>
        </w:rPr>
        <w:t>liveira</w:t>
      </w:r>
      <w:r w:rsidRPr="00A06D60">
        <w:rPr>
          <w:b/>
          <w:sz w:val="24"/>
          <w:szCs w:val="24"/>
        </w:rPr>
        <w:t xml:space="preserve"> Montanger</w:t>
      </w:r>
      <w:r>
        <w:rPr>
          <w:rStyle w:val="Refdenotaderodap"/>
          <w:b/>
          <w:sz w:val="24"/>
          <w:szCs w:val="24"/>
        </w:rPr>
        <w:footnoteReference w:id="3"/>
      </w:r>
      <w:r>
        <w:rPr>
          <w:b/>
          <w:sz w:val="24"/>
          <w:szCs w:val="24"/>
        </w:rPr>
        <w:t>,</w:t>
      </w:r>
      <w:r w:rsidRPr="00A06D60">
        <w:rPr>
          <w:b/>
          <w:sz w:val="24"/>
          <w:szCs w:val="24"/>
        </w:rPr>
        <w:t xml:space="preserve">  Matheus C</w:t>
      </w:r>
      <w:r>
        <w:rPr>
          <w:b/>
          <w:sz w:val="24"/>
          <w:szCs w:val="24"/>
        </w:rPr>
        <w:t>haves</w:t>
      </w:r>
      <w:r w:rsidRPr="00A06D60">
        <w:rPr>
          <w:b/>
          <w:sz w:val="24"/>
          <w:szCs w:val="24"/>
        </w:rPr>
        <w:t xml:space="preserve"> Amaro</w:t>
      </w:r>
      <w:r>
        <w:rPr>
          <w:rStyle w:val="Refdenotaderodap"/>
          <w:b/>
          <w:sz w:val="24"/>
          <w:szCs w:val="24"/>
        </w:rPr>
        <w:footnoteReference w:id="4"/>
      </w:r>
      <w:r w:rsidRPr="00A06D60">
        <w:rPr>
          <w:b/>
          <w:sz w:val="24"/>
          <w:szCs w:val="24"/>
        </w:rPr>
        <w:t xml:space="preserve"> , Ana B</w:t>
      </w:r>
      <w:r>
        <w:rPr>
          <w:b/>
          <w:sz w:val="24"/>
          <w:szCs w:val="24"/>
        </w:rPr>
        <w:t>eatriz</w:t>
      </w:r>
      <w:r w:rsidRPr="00A06D60">
        <w:rPr>
          <w:b/>
          <w:sz w:val="24"/>
          <w:szCs w:val="24"/>
        </w:rPr>
        <w:t xml:space="preserve"> Gonzaga</w:t>
      </w:r>
      <w:r>
        <w:rPr>
          <w:rStyle w:val="Refdenotaderodap"/>
          <w:b/>
          <w:sz w:val="24"/>
          <w:szCs w:val="24"/>
        </w:rPr>
        <w:footnoteReference w:id="5"/>
      </w:r>
      <w:r w:rsidRPr="00A06D60">
        <w:rPr>
          <w:b/>
          <w:sz w:val="24"/>
          <w:szCs w:val="24"/>
        </w:rPr>
        <w:t>, Taynara Simon</w:t>
      </w:r>
      <w:r>
        <w:rPr>
          <w:rStyle w:val="Refdenotaderodap"/>
          <w:b/>
          <w:sz w:val="24"/>
          <w:szCs w:val="24"/>
        </w:rPr>
        <w:footnoteReference w:id="6"/>
      </w:r>
      <w:r w:rsidRPr="00A06D60">
        <w:rPr>
          <w:b/>
          <w:sz w:val="24"/>
          <w:szCs w:val="24"/>
        </w:rPr>
        <w:t>, Abraão J</w:t>
      </w:r>
      <w:r>
        <w:rPr>
          <w:b/>
          <w:sz w:val="24"/>
          <w:szCs w:val="24"/>
        </w:rPr>
        <w:t xml:space="preserve">essé </w:t>
      </w:r>
      <w:r w:rsidRPr="00A06D60">
        <w:rPr>
          <w:b/>
          <w:sz w:val="24"/>
          <w:szCs w:val="24"/>
        </w:rPr>
        <w:t>Capistrano</w:t>
      </w:r>
      <w:r>
        <w:rPr>
          <w:b/>
          <w:sz w:val="24"/>
          <w:szCs w:val="24"/>
        </w:rPr>
        <w:t xml:space="preserve"> de Souza</w:t>
      </w:r>
      <w:r>
        <w:rPr>
          <w:rStyle w:val="Refdenotaderodap"/>
          <w:b/>
          <w:sz w:val="24"/>
          <w:szCs w:val="24"/>
        </w:rPr>
        <w:footnoteReference w:id="7"/>
      </w:r>
      <w:r w:rsidRPr="00A06D60">
        <w:rPr>
          <w:b/>
          <w:sz w:val="24"/>
          <w:szCs w:val="24"/>
        </w:rPr>
        <w:t>, Oswaldo B</w:t>
      </w:r>
      <w:r>
        <w:rPr>
          <w:b/>
          <w:sz w:val="24"/>
          <w:szCs w:val="24"/>
        </w:rPr>
        <w:t>arbosa</w:t>
      </w:r>
      <w:r w:rsidRPr="00A06D60">
        <w:rPr>
          <w:b/>
          <w:sz w:val="24"/>
          <w:szCs w:val="24"/>
        </w:rPr>
        <w:t xml:space="preserve"> Loureda</w:t>
      </w:r>
      <w:r w:rsidR="00FC63F2">
        <w:rPr>
          <w:rStyle w:val="Refdenotaderodap"/>
          <w:b/>
          <w:sz w:val="24"/>
          <w:szCs w:val="24"/>
        </w:rPr>
        <w:footnoteReference w:id="8"/>
      </w:r>
    </w:p>
    <w:p w14:paraId="6360D7AA" w14:textId="0ECE6CFB" w:rsidR="008B1F9C" w:rsidRDefault="008B1F9C" w:rsidP="008B1F9C">
      <w:pPr>
        <w:pStyle w:val="RCResumo"/>
        <w:ind w:firstLine="0"/>
        <w:jc w:val="center"/>
        <w:rPr>
          <w:rFonts w:ascii="Times New Roman" w:hAnsi="Times New Roman"/>
          <w:b/>
          <w:sz w:val="28"/>
        </w:rPr>
      </w:pPr>
    </w:p>
    <w:p w14:paraId="203799D9" w14:textId="77777777" w:rsidR="003A335C" w:rsidRDefault="003A335C" w:rsidP="008B1F9C">
      <w:pPr>
        <w:pStyle w:val="RCResumo"/>
        <w:ind w:firstLine="0"/>
        <w:jc w:val="center"/>
        <w:rPr>
          <w:rFonts w:ascii="Times New Roman" w:hAnsi="Times New Roman"/>
          <w:b/>
          <w:sz w:val="28"/>
        </w:rPr>
      </w:pPr>
    </w:p>
    <w:p w14:paraId="66257F3E" w14:textId="2A0A2CAE" w:rsidR="008B1F9C" w:rsidRPr="008A0428" w:rsidRDefault="008B1F9C" w:rsidP="008B1F9C">
      <w:pPr>
        <w:pStyle w:val="RCResumo"/>
        <w:ind w:firstLine="0"/>
        <w:jc w:val="center"/>
        <w:rPr>
          <w:rFonts w:ascii="Times New Roman" w:hAnsi="Times New Roman"/>
          <w:b/>
          <w:sz w:val="28"/>
        </w:rPr>
      </w:pPr>
      <w:r w:rsidRPr="008A0428">
        <w:rPr>
          <w:rFonts w:ascii="Times New Roman" w:hAnsi="Times New Roman"/>
          <w:b/>
          <w:sz w:val="28"/>
        </w:rPr>
        <w:t>RESUMO</w:t>
      </w:r>
    </w:p>
    <w:p w14:paraId="478F6B2E" w14:textId="53252D48" w:rsidR="008B1F9C" w:rsidRPr="008A0428" w:rsidRDefault="008B1F9C" w:rsidP="00106239">
      <w:pPr>
        <w:pStyle w:val="RCResumo"/>
        <w:tabs>
          <w:tab w:val="clear" w:pos="708"/>
        </w:tabs>
        <w:ind w:left="567" w:right="900" w:firstLine="0"/>
        <w:rPr>
          <w:rFonts w:ascii="Times New Roman" w:hAnsi="Times New Roman"/>
          <w:sz w:val="24"/>
          <w:szCs w:val="24"/>
        </w:rPr>
      </w:pPr>
      <w:r w:rsidRPr="008A0428">
        <w:rPr>
          <w:rFonts w:ascii="Times New Roman" w:hAnsi="Times New Roman"/>
          <w:sz w:val="24"/>
          <w:szCs w:val="24"/>
        </w:rPr>
        <w:t xml:space="preserve">Neste trabalho, o </w:t>
      </w:r>
      <w:r w:rsidR="00106239" w:rsidRPr="008A0428">
        <w:rPr>
          <w:rFonts w:ascii="Times New Roman" w:hAnsi="Times New Roman"/>
          <w:sz w:val="24"/>
          <w:szCs w:val="24"/>
        </w:rPr>
        <w:t>minissatélite</w:t>
      </w:r>
      <w:r w:rsidRPr="008A0428">
        <w:rPr>
          <w:rFonts w:ascii="Times New Roman" w:hAnsi="Times New Roman"/>
          <w:sz w:val="24"/>
          <w:szCs w:val="24"/>
        </w:rPr>
        <w:t xml:space="preserve"> de lata, o </w:t>
      </w:r>
      <w:r w:rsidRPr="008A0428">
        <w:rPr>
          <w:rFonts w:ascii="Times New Roman" w:hAnsi="Times New Roman"/>
          <w:i/>
          <w:iCs/>
          <w:sz w:val="24"/>
          <w:szCs w:val="24"/>
        </w:rPr>
        <w:t>CanSat</w:t>
      </w:r>
      <w:r w:rsidRPr="008A0428">
        <w:rPr>
          <w:rFonts w:ascii="Times New Roman" w:hAnsi="Times New Roman"/>
          <w:sz w:val="24"/>
          <w:szCs w:val="24"/>
        </w:rPr>
        <w:t xml:space="preserve">, é aplicado como ferramenta pedagógica para estudo dos fundamentos da física e tecnologias. A estrutura completa, conexões elétricas e telemetria foi desenvolvida por grupos de estudantes de engenharias orientados dentro de um projeto de pesquisa institucional sem utilização de pacotes fechados ou estruturas pré-moldadas no sentido de trabalhar desafios na problematização e conceitos de autonomia de grupo. </w:t>
      </w:r>
    </w:p>
    <w:p w14:paraId="43DFF5A1" w14:textId="43B2054F" w:rsidR="008B1F9C" w:rsidRPr="008A0428" w:rsidRDefault="008B1F9C" w:rsidP="00106239">
      <w:pPr>
        <w:pStyle w:val="RCPalavras-chave"/>
        <w:tabs>
          <w:tab w:val="clear" w:pos="708"/>
        </w:tabs>
        <w:ind w:left="567" w:right="-49"/>
        <w:rPr>
          <w:rFonts w:ascii="Times New Roman" w:hAnsi="Times New Roman"/>
          <w:sz w:val="24"/>
          <w:szCs w:val="24"/>
        </w:rPr>
      </w:pPr>
      <w:r w:rsidRPr="003A335C">
        <w:rPr>
          <w:rFonts w:ascii="Times New Roman" w:hAnsi="Times New Roman"/>
          <w:b/>
          <w:bCs/>
          <w:i/>
          <w:iCs/>
          <w:sz w:val="24"/>
          <w:szCs w:val="24"/>
        </w:rPr>
        <w:t>Palavras-chave</w:t>
      </w:r>
      <w:r w:rsidRPr="008A0428">
        <w:rPr>
          <w:rFonts w:ascii="Times New Roman" w:hAnsi="Times New Roman"/>
          <w:b/>
          <w:bCs/>
          <w:sz w:val="24"/>
          <w:szCs w:val="24"/>
        </w:rPr>
        <w:t xml:space="preserve">: </w:t>
      </w:r>
      <w:r w:rsidRPr="008A0428">
        <w:rPr>
          <w:rFonts w:ascii="Times New Roman" w:hAnsi="Times New Roman"/>
          <w:sz w:val="24"/>
          <w:szCs w:val="24"/>
        </w:rPr>
        <w:t xml:space="preserve"> </w:t>
      </w:r>
      <w:r w:rsidRPr="008A0428">
        <w:rPr>
          <w:rFonts w:ascii="Times New Roman" w:hAnsi="Times New Roman"/>
          <w:i/>
          <w:iCs/>
          <w:sz w:val="24"/>
          <w:szCs w:val="24"/>
        </w:rPr>
        <w:t>Can</w:t>
      </w:r>
      <w:r w:rsidR="00106239">
        <w:rPr>
          <w:rFonts w:ascii="Times New Roman" w:hAnsi="Times New Roman"/>
          <w:i/>
          <w:iCs/>
          <w:sz w:val="24"/>
          <w:szCs w:val="24"/>
        </w:rPr>
        <w:t>S</w:t>
      </w:r>
      <w:r w:rsidRPr="008A0428">
        <w:rPr>
          <w:rFonts w:ascii="Times New Roman" w:hAnsi="Times New Roman"/>
          <w:i/>
          <w:iCs/>
          <w:sz w:val="24"/>
          <w:szCs w:val="24"/>
        </w:rPr>
        <w:t>at</w:t>
      </w:r>
      <w:r w:rsidRPr="00C35A2D">
        <w:rPr>
          <w:rFonts w:ascii="Times New Roman" w:hAnsi="Times New Roman"/>
          <w:sz w:val="24"/>
          <w:szCs w:val="24"/>
        </w:rPr>
        <w:t>;</w:t>
      </w:r>
      <w:r w:rsidRPr="008A0428">
        <w:rPr>
          <w:rFonts w:ascii="Times New Roman" w:hAnsi="Times New Roman"/>
          <w:sz w:val="24"/>
          <w:szCs w:val="24"/>
        </w:rPr>
        <w:t xml:space="preserve"> Sistemas embarcados</w:t>
      </w:r>
      <w:r>
        <w:rPr>
          <w:rFonts w:ascii="Times New Roman" w:hAnsi="Times New Roman"/>
          <w:sz w:val="24"/>
          <w:szCs w:val="24"/>
        </w:rPr>
        <w:t>;</w:t>
      </w:r>
      <w:r w:rsidRPr="008A0428">
        <w:rPr>
          <w:rFonts w:ascii="Times New Roman" w:hAnsi="Times New Roman"/>
          <w:sz w:val="24"/>
          <w:szCs w:val="24"/>
        </w:rPr>
        <w:t xml:space="preserve"> metodologia ativa</w:t>
      </w:r>
      <w:r>
        <w:rPr>
          <w:rFonts w:ascii="Times New Roman" w:hAnsi="Times New Roman"/>
          <w:sz w:val="24"/>
          <w:szCs w:val="24"/>
        </w:rPr>
        <w:t>.</w:t>
      </w:r>
    </w:p>
    <w:p w14:paraId="01DF0958" w14:textId="1015EA4F" w:rsidR="008B1F9C" w:rsidRDefault="008B1F9C" w:rsidP="008B1F9C">
      <w:pPr>
        <w:pStyle w:val="RCMiniBiografiadoAutor"/>
        <w:ind w:left="791" w:right="1510"/>
        <w:rPr>
          <w:rFonts w:ascii="Times New Roman" w:hAnsi="Times New Roman"/>
          <w:iCs/>
          <w:color w:val="000000"/>
          <w:sz w:val="24"/>
          <w:szCs w:val="24"/>
        </w:rPr>
      </w:pPr>
    </w:p>
    <w:p w14:paraId="64761F00" w14:textId="77777777" w:rsidR="008B1F9C" w:rsidRPr="008A0428" w:rsidRDefault="008B1F9C" w:rsidP="008B1F9C">
      <w:pPr>
        <w:pStyle w:val="RCResumo"/>
        <w:tabs>
          <w:tab w:val="clear" w:pos="708"/>
          <w:tab w:val="left" w:pos="0"/>
        </w:tabs>
        <w:ind w:right="1510" w:firstLine="0"/>
        <w:jc w:val="center"/>
        <w:rPr>
          <w:rFonts w:ascii="Times New Roman" w:hAnsi="Times New Roman"/>
          <w:b/>
          <w:bCs/>
          <w:sz w:val="28"/>
          <w:lang w:val="en-US"/>
        </w:rPr>
      </w:pPr>
      <w:r w:rsidRPr="00C35A2D">
        <w:rPr>
          <w:rFonts w:ascii="Times New Roman" w:hAnsi="Times New Roman"/>
          <w:b/>
          <w:bCs/>
          <w:sz w:val="28"/>
        </w:rPr>
        <w:t xml:space="preserve">                       </w:t>
      </w:r>
      <w:r w:rsidRPr="008A0428">
        <w:rPr>
          <w:rFonts w:ascii="Times New Roman" w:hAnsi="Times New Roman"/>
          <w:b/>
          <w:bCs/>
          <w:sz w:val="28"/>
          <w:lang w:val="en-US"/>
        </w:rPr>
        <w:t>ABSTRACT</w:t>
      </w:r>
    </w:p>
    <w:p w14:paraId="22903F63" w14:textId="77777777" w:rsidR="008B1F9C" w:rsidRDefault="008B1F9C" w:rsidP="00106239">
      <w:pPr>
        <w:pStyle w:val="RCResumo"/>
        <w:tabs>
          <w:tab w:val="clear" w:pos="708"/>
        </w:tabs>
        <w:ind w:left="567" w:right="900" w:firstLine="0"/>
        <w:rPr>
          <w:rFonts w:ascii="Times New Roman" w:hAnsi="Times New Roman"/>
          <w:sz w:val="24"/>
          <w:szCs w:val="24"/>
          <w:lang w:val="en-US"/>
        </w:rPr>
      </w:pPr>
      <w:r w:rsidRPr="008A0428">
        <w:rPr>
          <w:rFonts w:ascii="Times New Roman" w:hAnsi="Times New Roman"/>
          <w:sz w:val="24"/>
          <w:szCs w:val="24"/>
          <w:lang w:val="en-US"/>
        </w:rPr>
        <w:t xml:space="preserve">In this work, the can-soda mini satellite, for short, </w:t>
      </w:r>
      <w:r w:rsidRPr="008A0428">
        <w:rPr>
          <w:rFonts w:ascii="Times New Roman" w:hAnsi="Times New Roman"/>
          <w:i/>
          <w:iCs/>
          <w:sz w:val="24"/>
          <w:szCs w:val="24"/>
          <w:lang w:val="en-US"/>
        </w:rPr>
        <w:t>CanSat</w:t>
      </w:r>
      <w:r w:rsidRPr="008A0428">
        <w:rPr>
          <w:rFonts w:ascii="Times New Roman" w:hAnsi="Times New Roman"/>
          <w:sz w:val="24"/>
          <w:szCs w:val="24"/>
          <w:lang w:val="en-US"/>
        </w:rPr>
        <w:t xml:space="preserve">, is worked as a pedagogical tool to the study of fundamentals of physics and technology. The whole physical structure of the device, the electrical connections and telemetry were developed by an engineering group of under graduation students as a part of institutional research project. No pre-cast structures were used for construction of the </w:t>
      </w:r>
      <w:r w:rsidRPr="008A0428">
        <w:rPr>
          <w:rFonts w:ascii="Times New Roman" w:hAnsi="Times New Roman"/>
          <w:i/>
          <w:iCs/>
          <w:sz w:val="24"/>
          <w:szCs w:val="24"/>
          <w:lang w:val="en-US"/>
        </w:rPr>
        <w:t>CanSat</w:t>
      </w:r>
      <w:r w:rsidRPr="008A0428">
        <w:rPr>
          <w:rFonts w:ascii="Times New Roman" w:hAnsi="Times New Roman"/>
          <w:sz w:val="24"/>
          <w:szCs w:val="24"/>
          <w:lang w:val="en-US"/>
        </w:rPr>
        <w:t xml:space="preserve"> to deal with problematizations and related concepts of autonomy of the group.</w:t>
      </w:r>
    </w:p>
    <w:p w14:paraId="2140C5E7" w14:textId="661E5E94" w:rsidR="008B1F9C" w:rsidRDefault="008B1F9C" w:rsidP="003A335C">
      <w:pPr>
        <w:pStyle w:val="RCCorpodeTexto"/>
        <w:ind w:left="567" w:right="900" w:firstLine="0"/>
        <w:rPr>
          <w:rFonts w:ascii="Times New Roman" w:hAnsi="Times New Roman"/>
          <w:sz w:val="24"/>
          <w:szCs w:val="24"/>
          <w:lang w:val="en-US"/>
        </w:rPr>
      </w:pPr>
      <w:r w:rsidRPr="003A335C">
        <w:rPr>
          <w:rFonts w:ascii="Times New Roman" w:hAnsi="Times New Roman"/>
          <w:b/>
          <w:bCs/>
          <w:i/>
          <w:iCs/>
          <w:sz w:val="24"/>
          <w:szCs w:val="24"/>
          <w:lang w:val="en-US"/>
        </w:rPr>
        <w:t>Keywords</w:t>
      </w:r>
      <w:r w:rsidRPr="008A0428">
        <w:rPr>
          <w:rFonts w:ascii="Times New Roman" w:hAnsi="Times New Roman"/>
          <w:b/>
          <w:bCs/>
          <w:sz w:val="24"/>
          <w:szCs w:val="24"/>
          <w:lang w:val="en-US"/>
        </w:rPr>
        <w:t xml:space="preserve">: </w:t>
      </w:r>
      <w:r w:rsidRPr="00C35A2D">
        <w:rPr>
          <w:rFonts w:ascii="Times New Roman" w:hAnsi="Times New Roman"/>
          <w:i/>
          <w:iCs/>
          <w:sz w:val="24"/>
          <w:szCs w:val="24"/>
          <w:lang w:val="en-US"/>
        </w:rPr>
        <w:t>Cansat</w:t>
      </w:r>
      <w:r>
        <w:rPr>
          <w:rFonts w:ascii="Times New Roman" w:hAnsi="Times New Roman"/>
          <w:i/>
          <w:iCs/>
          <w:sz w:val="24"/>
          <w:szCs w:val="24"/>
          <w:lang w:val="en-US"/>
        </w:rPr>
        <w:t xml:space="preserve"> </w:t>
      </w:r>
      <w:r w:rsidRPr="00C35A2D">
        <w:rPr>
          <w:rFonts w:ascii="Times New Roman" w:hAnsi="Times New Roman"/>
          <w:sz w:val="24"/>
          <w:szCs w:val="24"/>
          <w:lang w:val="en-US"/>
        </w:rPr>
        <w:t>; transmission systems</w:t>
      </w:r>
      <w:r>
        <w:rPr>
          <w:rFonts w:ascii="Times New Roman" w:hAnsi="Times New Roman"/>
          <w:sz w:val="24"/>
          <w:szCs w:val="24"/>
          <w:lang w:val="en-US"/>
        </w:rPr>
        <w:t xml:space="preserve"> ; </w:t>
      </w:r>
      <w:r w:rsidRPr="00C35A2D">
        <w:rPr>
          <w:rFonts w:ascii="Times New Roman" w:hAnsi="Times New Roman"/>
          <w:sz w:val="24"/>
          <w:szCs w:val="24"/>
          <w:lang w:val="en-US"/>
        </w:rPr>
        <w:t>active methodology</w:t>
      </w:r>
    </w:p>
    <w:p w14:paraId="35D77FD5" w14:textId="77777777" w:rsidR="008B1F9C" w:rsidRDefault="008B1F9C" w:rsidP="008B1F9C">
      <w:pPr>
        <w:pStyle w:val="BasicParagraph"/>
        <w:rPr>
          <w:rFonts w:ascii="Times New Roman" w:hAnsi="Times New Roman" w:cs="Times New Roman"/>
          <w:b/>
          <w:sz w:val="28"/>
          <w:szCs w:val="28"/>
          <w:lang w:val="pt-BR"/>
        </w:rPr>
      </w:pPr>
    </w:p>
    <w:p w14:paraId="3DD4B1CE" w14:textId="77777777" w:rsidR="008B1F9C" w:rsidRDefault="008B1F9C" w:rsidP="008B1F9C">
      <w:pPr>
        <w:pStyle w:val="BasicParagraph"/>
        <w:rPr>
          <w:rFonts w:ascii="Times New Roman" w:hAnsi="Times New Roman" w:cs="Times New Roman"/>
          <w:b/>
          <w:sz w:val="28"/>
          <w:szCs w:val="28"/>
          <w:lang w:val="pt-BR"/>
        </w:rPr>
      </w:pPr>
    </w:p>
    <w:p w14:paraId="15B495AC" w14:textId="77777777" w:rsidR="008B1F9C" w:rsidRDefault="008B1F9C" w:rsidP="008B1F9C">
      <w:pPr>
        <w:pStyle w:val="BasicParagraph"/>
        <w:rPr>
          <w:rFonts w:ascii="Times New Roman" w:hAnsi="Times New Roman" w:cs="Times New Roman"/>
          <w:b/>
          <w:sz w:val="28"/>
          <w:szCs w:val="28"/>
          <w:lang w:val="pt-BR"/>
        </w:rPr>
      </w:pPr>
    </w:p>
    <w:p w14:paraId="39D1142A" w14:textId="77777777" w:rsidR="008B1F9C" w:rsidRDefault="008B1F9C" w:rsidP="008B1F9C">
      <w:pPr>
        <w:pStyle w:val="BasicParagraph"/>
        <w:rPr>
          <w:rFonts w:ascii="Times New Roman" w:hAnsi="Times New Roman" w:cs="Times New Roman"/>
          <w:b/>
          <w:sz w:val="28"/>
          <w:szCs w:val="28"/>
          <w:lang w:val="pt-BR"/>
        </w:rPr>
      </w:pPr>
    </w:p>
    <w:p w14:paraId="73C928C3" w14:textId="77777777" w:rsidR="008B1F9C" w:rsidRDefault="008B1F9C" w:rsidP="008B1F9C">
      <w:pPr>
        <w:pStyle w:val="BasicParagraph"/>
        <w:rPr>
          <w:rFonts w:ascii="Times New Roman" w:hAnsi="Times New Roman" w:cs="Times New Roman"/>
          <w:b/>
          <w:sz w:val="28"/>
          <w:szCs w:val="28"/>
          <w:lang w:val="pt-BR"/>
        </w:rPr>
      </w:pPr>
    </w:p>
    <w:p w14:paraId="27C41FF1" w14:textId="77777777" w:rsidR="008B1F9C" w:rsidRDefault="008B1F9C" w:rsidP="008B1F9C">
      <w:pPr>
        <w:pStyle w:val="BasicParagraph"/>
        <w:rPr>
          <w:rFonts w:ascii="Times New Roman" w:hAnsi="Times New Roman" w:cs="Times New Roman"/>
          <w:b/>
          <w:sz w:val="28"/>
          <w:szCs w:val="28"/>
          <w:lang w:val="pt-BR"/>
        </w:rPr>
        <w:sectPr w:rsidR="008B1F9C" w:rsidSect="008B1F9C">
          <w:type w:val="continuous"/>
          <w:pgSz w:w="12240" w:h="15840"/>
          <w:pgMar w:top="1134" w:right="1134" w:bottom="1739" w:left="1134" w:header="0" w:footer="1134" w:gutter="0"/>
          <w:pgNumType w:start="351"/>
          <w:cols w:space="720"/>
          <w:formProt w:val="0"/>
        </w:sectPr>
      </w:pPr>
    </w:p>
    <w:p w14:paraId="6A07CCB9" w14:textId="43A4E3CE" w:rsidR="008B1F9C" w:rsidRPr="00C35A2D" w:rsidRDefault="008B1F9C" w:rsidP="003A335C">
      <w:pPr>
        <w:pStyle w:val="BasicParagraph"/>
        <w:jc w:val="center"/>
        <w:rPr>
          <w:rFonts w:ascii="Times New Roman" w:hAnsi="Times New Roman" w:cs="Times New Roman"/>
          <w:b/>
          <w:sz w:val="28"/>
          <w:szCs w:val="28"/>
          <w:lang w:val="pt-BR"/>
        </w:rPr>
      </w:pPr>
      <w:r w:rsidRPr="00C35A2D">
        <w:rPr>
          <w:rFonts w:ascii="Times New Roman" w:hAnsi="Times New Roman" w:cs="Times New Roman"/>
          <w:b/>
          <w:sz w:val="28"/>
          <w:szCs w:val="28"/>
          <w:lang w:val="pt-BR"/>
        </w:rPr>
        <w:lastRenderedPageBreak/>
        <w:t>INTRODUÇÃO</w:t>
      </w:r>
    </w:p>
    <w:p w14:paraId="361F4E33" w14:textId="77777777" w:rsidR="008B1F9C" w:rsidRPr="008B1F9C" w:rsidRDefault="008B1F9C" w:rsidP="008B1F9C">
      <w:pPr>
        <w:pStyle w:val="RCCorpodeTexto"/>
        <w:jc w:val="center"/>
        <w:rPr>
          <w:sz w:val="28"/>
          <w:lang w:val="en-US"/>
        </w:rPr>
      </w:pPr>
    </w:p>
    <w:p w14:paraId="359907FC" w14:textId="1F1BDDC9" w:rsidR="000B5932" w:rsidRPr="008A0428" w:rsidRDefault="00452EC1" w:rsidP="00733CBD">
      <w:pPr>
        <w:pStyle w:val="RCCorpodeTexto"/>
        <w:spacing w:line="240" w:lineRule="auto"/>
        <w:rPr>
          <w:rFonts w:ascii="Times New Roman" w:hAnsi="Times New Roman"/>
          <w:color w:val="000000"/>
          <w:sz w:val="24"/>
          <w:szCs w:val="24"/>
        </w:rPr>
      </w:pPr>
      <w:r w:rsidRPr="008A0428">
        <w:rPr>
          <w:rFonts w:ascii="Times New Roman" w:hAnsi="Times New Roman"/>
          <w:color w:val="000000"/>
          <w:sz w:val="24"/>
          <w:szCs w:val="24"/>
        </w:rPr>
        <w:t xml:space="preserve">Recentemente, </w:t>
      </w:r>
      <w:r w:rsidR="001379BA" w:rsidRPr="008A0428">
        <w:rPr>
          <w:rFonts w:ascii="Times New Roman" w:hAnsi="Times New Roman"/>
          <w:color w:val="000000"/>
          <w:sz w:val="24"/>
          <w:szCs w:val="24"/>
        </w:rPr>
        <w:t>com</w:t>
      </w:r>
      <w:r w:rsidRPr="008A0428">
        <w:rPr>
          <w:rFonts w:ascii="Times New Roman" w:hAnsi="Times New Roman"/>
          <w:color w:val="000000"/>
          <w:sz w:val="24"/>
          <w:szCs w:val="24"/>
        </w:rPr>
        <w:t xml:space="preserve"> utilização d</w:t>
      </w:r>
      <w:r w:rsidR="00B04DA8" w:rsidRPr="008A0428">
        <w:rPr>
          <w:rFonts w:ascii="Times New Roman" w:hAnsi="Times New Roman"/>
          <w:color w:val="000000"/>
          <w:sz w:val="24"/>
          <w:szCs w:val="24"/>
        </w:rPr>
        <w:t>o</w:t>
      </w:r>
      <w:r w:rsidR="0041115F" w:rsidRPr="008A0428">
        <w:rPr>
          <w:rFonts w:ascii="Times New Roman" w:hAnsi="Times New Roman"/>
          <w:color w:val="000000"/>
          <w:sz w:val="24"/>
          <w:szCs w:val="24"/>
        </w:rPr>
        <w:t xml:space="preserve"> </w:t>
      </w:r>
      <w:r w:rsidR="00B04DA8" w:rsidRPr="008A0428">
        <w:rPr>
          <w:rFonts w:ascii="Times New Roman" w:hAnsi="Times New Roman"/>
          <w:color w:val="000000"/>
          <w:sz w:val="24"/>
          <w:szCs w:val="24"/>
        </w:rPr>
        <w:t>Sistema de Posicionamento Global (</w:t>
      </w:r>
      <w:r w:rsidR="0041115F" w:rsidRPr="008A0428">
        <w:rPr>
          <w:rFonts w:ascii="Times New Roman" w:hAnsi="Times New Roman"/>
          <w:color w:val="000000"/>
          <w:sz w:val="24"/>
          <w:szCs w:val="24"/>
        </w:rPr>
        <w:t>G</w:t>
      </w:r>
      <w:r w:rsidR="00B04DA8" w:rsidRPr="008A0428">
        <w:rPr>
          <w:rFonts w:ascii="Times New Roman" w:hAnsi="Times New Roman"/>
          <w:color w:val="000000"/>
          <w:sz w:val="24"/>
          <w:szCs w:val="24"/>
        </w:rPr>
        <w:t>PS)</w:t>
      </w:r>
      <w:r w:rsidR="0041115F" w:rsidRPr="008A0428">
        <w:rPr>
          <w:rFonts w:ascii="Times New Roman" w:hAnsi="Times New Roman"/>
          <w:color w:val="000000"/>
          <w:sz w:val="24"/>
          <w:szCs w:val="24"/>
        </w:rPr>
        <w:t>, sistemas de telemetria e</w:t>
      </w:r>
      <w:r w:rsidRPr="008A0428">
        <w:rPr>
          <w:rFonts w:ascii="Times New Roman" w:hAnsi="Times New Roman"/>
          <w:color w:val="000000"/>
          <w:sz w:val="24"/>
          <w:szCs w:val="24"/>
        </w:rPr>
        <w:t xml:space="preserve"> </w:t>
      </w:r>
      <w:r w:rsidRPr="008A0428">
        <w:rPr>
          <w:rFonts w:ascii="Times New Roman" w:hAnsi="Times New Roman"/>
          <w:i/>
          <w:color w:val="000000"/>
          <w:sz w:val="24"/>
          <w:szCs w:val="24"/>
        </w:rPr>
        <w:t>drones</w:t>
      </w:r>
      <w:r w:rsidRPr="008A0428">
        <w:rPr>
          <w:rFonts w:ascii="Times New Roman" w:hAnsi="Times New Roman"/>
          <w:color w:val="000000"/>
          <w:sz w:val="24"/>
          <w:szCs w:val="24"/>
        </w:rPr>
        <w:t xml:space="preserve"> </w:t>
      </w:r>
      <w:r w:rsidR="0041115F" w:rsidRPr="008A0428">
        <w:rPr>
          <w:rFonts w:ascii="Times New Roman" w:hAnsi="Times New Roman"/>
          <w:color w:val="000000"/>
          <w:sz w:val="24"/>
          <w:szCs w:val="24"/>
        </w:rPr>
        <w:t xml:space="preserve">para atender as mais variadas funções desde </w:t>
      </w:r>
      <w:r w:rsidR="00A05E0C" w:rsidRPr="008A0428">
        <w:rPr>
          <w:rFonts w:ascii="Times New Roman" w:hAnsi="Times New Roman"/>
          <w:color w:val="000000"/>
          <w:sz w:val="24"/>
          <w:szCs w:val="24"/>
        </w:rPr>
        <w:t xml:space="preserve">a </w:t>
      </w:r>
      <w:r w:rsidR="0041115F" w:rsidRPr="008A0428">
        <w:rPr>
          <w:rFonts w:ascii="Times New Roman" w:hAnsi="Times New Roman"/>
          <w:color w:val="000000"/>
          <w:sz w:val="24"/>
          <w:szCs w:val="24"/>
        </w:rPr>
        <w:t xml:space="preserve">inteligência militar ao usuário comum, a ciência aeroespacial </w:t>
      </w:r>
      <w:r w:rsidR="001379BA" w:rsidRPr="008A0428">
        <w:rPr>
          <w:rFonts w:ascii="Times New Roman" w:hAnsi="Times New Roman"/>
          <w:color w:val="000000"/>
          <w:sz w:val="24"/>
          <w:szCs w:val="24"/>
        </w:rPr>
        <w:t>tem tomado cada vez parte da vida comum e a necessidade da formação de profissionais n</w:t>
      </w:r>
      <w:r w:rsidR="00AF05D6">
        <w:rPr>
          <w:rFonts w:ascii="Times New Roman" w:hAnsi="Times New Roman"/>
          <w:color w:val="000000"/>
          <w:sz w:val="24"/>
          <w:szCs w:val="24"/>
        </w:rPr>
        <w:t>esta</w:t>
      </w:r>
      <w:r w:rsidR="001379BA" w:rsidRPr="008A0428">
        <w:rPr>
          <w:rFonts w:ascii="Times New Roman" w:hAnsi="Times New Roman"/>
          <w:color w:val="000000"/>
          <w:sz w:val="24"/>
          <w:szCs w:val="24"/>
        </w:rPr>
        <w:t xml:space="preserve"> área tem aumentado</w:t>
      </w:r>
      <w:r w:rsidR="008B061F" w:rsidRPr="008A0428">
        <w:rPr>
          <w:rFonts w:ascii="Times New Roman" w:hAnsi="Times New Roman"/>
          <w:color w:val="000000"/>
          <w:sz w:val="24"/>
          <w:szCs w:val="24"/>
        </w:rPr>
        <w:t xml:space="preserve"> substancialmente</w:t>
      </w:r>
      <w:r w:rsidR="001379BA" w:rsidRPr="008A0428">
        <w:rPr>
          <w:rFonts w:ascii="Times New Roman" w:hAnsi="Times New Roman"/>
          <w:color w:val="000000"/>
          <w:sz w:val="24"/>
          <w:szCs w:val="24"/>
        </w:rPr>
        <w:t>.</w:t>
      </w:r>
      <w:r w:rsidR="0041115F" w:rsidRPr="008A0428">
        <w:rPr>
          <w:rFonts w:ascii="Times New Roman" w:hAnsi="Times New Roman"/>
          <w:color w:val="000000"/>
          <w:sz w:val="24"/>
          <w:szCs w:val="24"/>
        </w:rPr>
        <w:t xml:space="preserve"> </w:t>
      </w:r>
      <w:r w:rsidR="00AF05D6">
        <w:rPr>
          <w:rFonts w:ascii="Times New Roman" w:hAnsi="Times New Roman"/>
          <w:color w:val="000000"/>
          <w:sz w:val="24"/>
          <w:szCs w:val="24"/>
        </w:rPr>
        <w:t>I</w:t>
      </w:r>
      <w:r w:rsidRPr="008A0428">
        <w:rPr>
          <w:rFonts w:ascii="Times New Roman" w:hAnsi="Times New Roman"/>
          <w:color w:val="000000"/>
          <w:sz w:val="24"/>
          <w:szCs w:val="24"/>
        </w:rPr>
        <w:t xml:space="preserve">nstituições </w:t>
      </w:r>
      <w:r w:rsidR="00AF05D6">
        <w:rPr>
          <w:rFonts w:ascii="Times New Roman" w:hAnsi="Times New Roman"/>
          <w:color w:val="000000"/>
          <w:sz w:val="24"/>
          <w:szCs w:val="24"/>
        </w:rPr>
        <w:t xml:space="preserve">estatais e </w:t>
      </w:r>
      <w:r w:rsidRPr="008A0428">
        <w:rPr>
          <w:rFonts w:ascii="Times New Roman" w:hAnsi="Times New Roman"/>
          <w:color w:val="000000"/>
          <w:sz w:val="24"/>
          <w:szCs w:val="24"/>
        </w:rPr>
        <w:t xml:space="preserve">privadas de vários setores </w:t>
      </w:r>
      <w:r w:rsidR="00AF05D6">
        <w:rPr>
          <w:rFonts w:ascii="Times New Roman" w:hAnsi="Times New Roman"/>
          <w:color w:val="000000"/>
          <w:sz w:val="24"/>
          <w:szCs w:val="24"/>
        </w:rPr>
        <w:t xml:space="preserve">cada vez mais </w:t>
      </w:r>
      <w:r w:rsidRPr="008A0428">
        <w:rPr>
          <w:rFonts w:ascii="Times New Roman" w:hAnsi="Times New Roman"/>
          <w:color w:val="000000"/>
          <w:sz w:val="24"/>
          <w:szCs w:val="24"/>
        </w:rPr>
        <w:t>utilizam estas tecnologias, em telecomunicações, processamento de imagens de sensoriamento remoto, monitoramento de propriedades, otimização da produção com automação e controle baseados em dados de localização</w:t>
      </w:r>
      <w:r w:rsidR="00AF05D6">
        <w:rPr>
          <w:rFonts w:ascii="Times New Roman" w:hAnsi="Times New Roman"/>
          <w:color w:val="000000"/>
          <w:sz w:val="24"/>
          <w:szCs w:val="24"/>
        </w:rPr>
        <w:t>, dentre outras aplicações</w:t>
      </w:r>
      <w:r w:rsidR="008B061F" w:rsidRPr="008A0428">
        <w:rPr>
          <w:rFonts w:ascii="Times New Roman" w:hAnsi="Times New Roman"/>
          <w:color w:val="000000"/>
          <w:sz w:val="24"/>
          <w:szCs w:val="24"/>
        </w:rPr>
        <w:t>,</w:t>
      </w:r>
      <w:r w:rsidR="001379BA" w:rsidRPr="008A0428">
        <w:rPr>
          <w:rFonts w:ascii="Times New Roman" w:hAnsi="Times New Roman"/>
          <w:color w:val="000000"/>
          <w:sz w:val="24"/>
          <w:szCs w:val="24"/>
        </w:rPr>
        <w:t xml:space="preserve"> o que notadamente abre novas perspectivas de inserção profissional</w:t>
      </w:r>
      <w:r w:rsidRPr="008A0428">
        <w:rPr>
          <w:rFonts w:ascii="Times New Roman" w:hAnsi="Times New Roman"/>
          <w:color w:val="000000"/>
          <w:sz w:val="24"/>
          <w:szCs w:val="24"/>
        </w:rPr>
        <w:t>. Atualmente</w:t>
      </w:r>
      <w:r w:rsidR="008B061F" w:rsidRPr="008A0428">
        <w:rPr>
          <w:rFonts w:ascii="Times New Roman" w:hAnsi="Times New Roman"/>
          <w:color w:val="000000"/>
          <w:sz w:val="24"/>
          <w:szCs w:val="24"/>
        </w:rPr>
        <w:t>,</w:t>
      </w:r>
      <w:r w:rsidRPr="008A0428">
        <w:rPr>
          <w:rFonts w:ascii="Times New Roman" w:hAnsi="Times New Roman"/>
          <w:color w:val="000000"/>
          <w:sz w:val="24"/>
          <w:szCs w:val="24"/>
        </w:rPr>
        <w:t xml:space="preserve"> instituições públicas e privadas do Brasil usam mais de 40 satélites geoestacionários, para telecomunicações, todos estrangeiros </w:t>
      </w:r>
      <w:r w:rsidR="00AF05D6">
        <w:rPr>
          <w:rFonts w:ascii="Times New Roman" w:hAnsi="Times New Roman"/>
          <w:color w:val="000000"/>
          <w:sz w:val="24"/>
          <w:szCs w:val="24"/>
        </w:rPr>
        <w:t>(</w:t>
      </w:r>
      <w:r w:rsidR="00AF05D6" w:rsidRPr="00C35A2D">
        <w:rPr>
          <w:rFonts w:ascii="Times New Roman" w:hAnsi="Times New Roman"/>
          <w:color w:val="000000"/>
          <w:szCs w:val="22"/>
        </w:rPr>
        <w:t>PNAE 2012-2021</w:t>
      </w:r>
      <w:r w:rsidR="00AF05D6">
        <w:rPr>
          <w:rFonts w:ascii="Times New Roman" w:hAnsi="Times New Roman"/>
          <w:color w:val="000000"/>
          <w:szCs w:val="22"/>
        </w:rPr>
        <w:t>, 2019</w:t>
      </w:r>
      <w:r w:rsidR="00AF05D6">
        <w:rPr>
          <w:rFonts w:ascii="Times New Roman" w:hAnsi="Times New Roman"/>
          <w:color w:val="000000"/>
          <w:sz w:val="24"/>
          <w:szCs w:val="24"/>
        </w:rPr>
        <w:t>)</w:t>
      </w:r>
      <w:r w:rsidRPr="008A0428">
        <w:rPr>
          <w:rFonts w:ascii="Times New Roman" w:hAnsi="Times New Roman"/>
          <w:color w:val="000000"/>
          <w:sz w:val="24"/>
          <w:szCs w:val="24"/>
        </w:rPr>
        <w:t xml:space="preserve">. </w:t>
      </w:r>
      <w:r w:rsidR="00641DE3" w:rsidRPr="008A0428">
        <w:rPr>
          <w:rFonts w:ascii="Times New Roman" w:hAnsi="Times New Roman"/>
          <w:color w:val="000000"/>
          <w:sz w:val="24"/>
          <w:szCs w:val="24"/>
        </w:rPr>
        <w:t>Para tanto, e</w:t>
      </w:r>
      <w:r w:rsidRPr="008A0428">
        <w:rPr>
          <w:rFonts w:ascii="Times New Roman" w:hAnsi="Times New Roman"/>
          <w:color w:val="000000"/>
          <w:sz w:val="24"/>
          <w:szCs w:val="24"/>
        </w:rPr>
        <w:t xml:space="preserve">stes </w:t>
      </w:r>
      <w:r w:rsidR="00006769" w:rsidRPr="008A0428">
        <w:rPr>
          <w:rFonts w:ascii="Times New Roman" w:hAnsi="Times New Roman"/>
          <w:color w:val="000000"/>
          <w:sz w:val="24"/>
          <w:szCs w:val="24"/>
        </w:rPr>
        <w:t xml:space="preserve">tipos de </w:t>
      </w:r>
      <w:r w:rsidRPr="008A0428">
        <w:rPr>
          <w:rFonts w:ascii="Times New Roman" w:hAnsi="Times New Roman"/>
          <w:color w:val="000000"/>
          <w:sz w:val="24"/>
          <w:szCs w:val="24"/>
        </w:rPr>
        <w:t xml:space="preserve">serviço </w:t>
      </w:r>
      <w:r w:rsidR="00641DE3" w:rsidRPr="008A0428">
        <w:rPr>
          <w:rFonts w:ascii="Times New Roman" w:hAnsi="Times New Roman"/>
          <w:color w:val="000000"/>
          <w:sz w:val="24"/>
          <w:szCs w:val="24"/>
        </w:rPr>
        <w:t>dependem da</w:t>
      </w:r>
      <w:r w:rsidR="00006769" w:rsidRPr="008A0428">
        <w:rPr>
          <w:rFonts w:ascii="Times New Roman" w:hAnsi="Times New Roman"/>
          <w:color w:val="000000"/>
          <w:sz w:val="24"/>
          <w:szCs w:val="24"/>
        </w:rPr>
        <w:t xml:space="preserve"> atuação de profissionais de alta qualificação</w:t>
      </w:r>
      <w:r w:rsidR="00641DE3" w:rsidRPr="008A0428">
        <w:rPr>
          <w:rFonts w:ascii="Times New Roman" w:hAnsi="Times New Roman"/>
          <w:color w:val="000000"/>
          <w:sz w:val="24"/>
          <w:szCs w:val="24"/>
        </w:rPr>
        <w:t>, e se faz mister a formação de</w:t>
      </w:r>
      <w:r w:rsidRPr="008A0428">
        <w:rPr>
          <w:rFonts w:ascii="Times New Roman" w:hAnsi="Times New Roman"/>
          <w:color w:val="000000"/>
          <w:sz w:val="24"/>
          <w:szCs w:val="24"/>
        </w:rPr>
        <w:t xml:space="preserve"> grupos de pesquisa, </w:t>
      </w:r>
      <w:r w:rsidR="00006769" w:rsidRPr="008A0428">
        <w:rPr>
          <w:rFonts w:ascii="Times New Roman" w:hAnsi="Times New Roman"/>
          <w:color w:val="000000"/>
          <w:sz w:val="24"/>
          <w:szCs w:val="24"/>
        </w:rPr>
        <w:t xml:space="preserve">sejam em </w:t>
      </w:r>
      <w:r w:rsidRPr="008A0428">
        <w:rPr>
          <w:rFonts w:ascii="Times New Roman" w:hAnsi="Times New Roman"/>
          <w:color w:val="000000"/>
          <w:sz w:val="24"/>
          <w:szCs w:val="24"/>
        </w:rPr>
        <w:t xml:space="preserve">universidades </w:t>
      </w:r>
      <w:r w:rsidR="00641DE3" w:rsidRPr="008A0428">
        <w:rPr>
          <w:rFonts w:ascii="Times New Roman" w:hAnsi="Times New Roman"/>
          <w:color w:val="000000"/>
          <w:sz w:val="24"/>
          <w:szCs w:val="24"/>
        </w:rPr>
        <w:t xml:space="preserve">públicas </w:t>
      </w:r>
      <w:r w:rsidR="00006769" w:rsidRPr="008A0428">
        <w:rPr>
          <w:rFonts w:ascii="Times New Roman" w:hAnsi="Times New Roman"/>
          <w:color w:val="000000"/>
          <w:sz w:val="24"/>
          <w:szCs w:val="24"/>
        </w:rPr>
        <w:t>e/ou</w:t>
      </w:r>
      <w:r w:rsidRPr="008A0428">
        <w:rPr>
          <w:rFonts w:ascii="Times New Roman" w:hAnsi="Times New Roman"/>
          <w:color w:val="000000"/>
          <w:sz w:val="24"/>
          <w:szCs w:val="24"/>
        </w:rPr>
        <w:t xml:space="preserve"> instituições</w:t>
      </w:r>
      <w:r w:rsidR="00006769" w:rsidRPr="008A0428">
        <w:rPr>
          <w:rFonts w:ascii="Times New Roman" w:hAnsi="Times New Roman"/>
          <w:color w:val="000000"/>
          <w:sz w:val="24"/>
          <w:szCs w:val="24"/>
        </w:rPr>
        <w:t xml:space="preserve"> privadas</w:t>
      </w:r>
      <w:r w:rsidRPr="008A0428">
        <w:rPr>
          <w:rFonts w:ascii="Times New Roman" w:hAnsi="Times New Roman"/>
          <w:color w:val="000000"/>
          <w:sz w:val="24"/>
          <w:szCs w:val="24"/>
        </w:rPr>
        <w:t xml:space="preserve">, </w:t>
      </w:r>
      <w:r w:rsidR="00006769" w:rsidRPr="008A0428">
        <w:rPr>
          <w:rFonts w:ascii="Times New Roman" w:hAnsi="Times New Roman"/>
          <w:color w:val="000000"/>
          <w:sz w:val="24"/>
          <w:szCs w:val="24"/>
        </w:rPr>
        <w:t xml:space="preserve">para o </w:t>
      </w:r>
      <w:r w:rsidRPr="008A0428">
        <w:rPr>
          <w:rFonts w:ascii="Times New Roman" w:hAnsi="Times New Roman"/>
          <w:color w:val="000000"/>
          <w:sz w:val="24"/>
          <w:szCs w:val="24"/>
        </w:rPr>
        <w:t>desenvolv</w:t>
      </w:r>
      <w:r w:rsidR="00006769" w:rsidRPr="008A0428">
        <w:rPr>
          <w:rFonts w:ascii="Times New Roman" w:hAnsi="Times New Roman"/>
          <w:color w:val="000000"/>
          <w:sz w:val="24"/>
          <w:szCs w:val="24"/>
        </w:rPr>
        <w:t>imento de</w:t>
      </w:r>
      <w:r w:rsidRPr="008A0428">
        <w:rPr>
          <w:rFonts w:ascii="Times New Roman" w:hAnsi="Times New Roman"/>
          <w:color w:val="000000"/>
          <w:sz w:val="24"/>
          <w:szCs w:val="24"/>
        </w:rPr>
        <w:t xml:space="preserve"> conhecimento técnico-científico e recursos humanos especializados. </w:t>
      </w:r>
    </w:p>
    <w:p w14:paraId="4AD413DB" w14:textId="5CE3B936" w:rsidR="00906429" w:rsidRPr="008A0428" w:rsidRDefault="0029619D" w:rsidP="00733CBD">
      <w:pPr>
        <w:pStyle w:val="RCCorpodeTexto"/>
        <w:spacing w:line="240" w:lineRule="auto"/>
        <w:rPr>
          <w:rFonts w:ascii="Times New Roman" w:hAnsi="Times New Roman"/>
          <w:sz w:val="24"/>
          <w:szCs w:val="24"/>
        </w:rPr>
      </w:pPr>
      <w:r w:rsidRPr="008A0428">
        <w:rPr>
          <w:rFonts w:ascii="Times New Roman" w:hAnsi="Times New Roman"/>
          <w:sz w:val="24"/>
          <w:szCs w:val="24"/>
        </w:rPr>
        <w:t xml:space="preserve">A ampliação de atividades e suporte à ciência aeroespacial brasileira faz-se necessária, por ser uma área integradora </w:t>
      </w:r>
      <w:r w:rsidR="00AF05D6">
        <w:rPr>
          <w:rFonts w:ascii="Times New Roman" w:hAnsi="Times New Roman"/>
          <w:sz w:val="24"/>
          <w:szCs w:val="24"/>
        </w:rPr>
        <w:t>multidisciplinar</w:t>
      </w:r>
      <w:r w:rsidR="00CC19AB" w:rsidRPr="008A0428">
        <w:rPr>
          <w:rFonts w:ascii="Times New Roman" w:hAnsi="Times New Roman"/>
          <w:sz w:val="24"/>
          <w:szCs w:val="24"/>
        </w:rPr>
        <w:t xml:space="preserve">. </w:t>
      </w:r>
      <w:r w:rsidR="000B5932" w:rsidRPr="008A0428">
        <w:rPr>
          <w:rFonts w:ascii="Times New Roman" w:hAnsi="Times New Roman"/>
          <w:color w:val="000000"/>
          <w:sz w:val="24"/>
          <w:szCs w:val="24"/>
        </w:rPr>
        <w:t xml:space="preserve">O presente artigo visa </w:t>
      </w:r>
      <w:r w:rsidR="00AA335F" w:rsidRPr="008A0428">
        <w:rPr>
          <w:rFonts w:ascii="Times New Roman" w:hAnsi="Times New Roman"/>
          <w:color w:val="000000"/>
          <w:sz w:val="24"/>
          <w:szCs w:val="24"/>
        </w:rPr>
        <w:t>contribuir com</w:t>
      </w:r>
      <w:r w:rsidR="00AA335F" w:rsidRPr="008A0428">
        <w:rPr>
          <w:rFonts w:ascii="Times New Roman" w:hAnsi="Times New Roman"/>
          <w:sz w:val="24"/>
          <w:szCs w:val="24"/>
        </w:rPr>
        <w:t xml:space="preserve"> ensino na formação superior</w:t>
      </w:r>
      <w:r w:rsidR="000B5932" w:rsidRPr="008A0428">
        <w:rPr>
          <w:rFonts w:ascii="Times New Roman" w:hAnsi="Times New Roman"/>
          <w:color w:val="000000"/>
          <w:sz w:val="24"/>
          <w:szCs w:val="24"/>
        </w:rPr>
        <w:t xml:space="preserve"> </w:t>
      </w:r>
      <w:r w:rsidR="00AA335F" w:rsidRPr="008A0428">
        <w:rPr>
          <w:rFonts w:ascii="Times New Roman" w:hAnsi="Times New Roman"/>
          <w:color w:val="000000"/>
          <w:sz w:val="24"/>
          <w:szCs w:val="24"/>
        </w:rPr>
        <w:t>mediante a uma metodologia ativa de projetos tomando o</w:t>
      </w:r>
      <w:r w:rsidR="000B5932" w:rsidRPr="008A0428">
        <w:rPr>
          <w:rFonts w:ascii="Times New Roman" w:hAnsi="Times New Roman"/>
          <w:color w:val="000000"/>
          <w:sz w:val="24"/>
          <w:szCs w:val="24"/>
        </w:rPr>
        <w:t xml:space="preserve"> </w:t>
      </w:r>
      <w:r w:rsidR="000B5932" w:rsidRPr="008A0428">
        <w:rPr>
          <w:rFonts w:ascii="Times New Roman" w:hAnsi="Times New Roman"/>
          <w:i/>
          <w:iCs/>
          <w:color w:val="000000"/>
          <w:sz w:val="24"/>
          <w:szCs w:val="24"/>
        </w:rPr>
        <w:t>CanSat</w:t>
      </w:r>
      <w:r w:rsidR="000B5932" w:rsidRPr="008A0428">
        <w:rPr>
          <w:rFonts w:ascii="Times New Roman" w:hAnsi="Times New Roman"/>
          <w:color w:val="000000"/>
          <w:sz w:val="24"/>
          <w:szCs w:val="24"/>
        </w:rPr>
        <w:t xml:space="preserve"> como ferramenta pedagógica</w:t>
      </w:r>
      <w:r w:rsidR="00AA335F" w:rsidRPr="008A0428">
        <w:rPr>
          <w:rFonts w:ascii="Times New Roman" w:hAnsi="Times New Roman"/>
          <w:color w:val="000000"/>
          <w:sz w:val="24"/>
          <w:szCs w:val="24"/>
        </w:rPr>
        <w:t>.</w:t>
      </w:r>
      <w:r w:rsidR="000B5932" w:rsidRPr="008A0428">
        <w:rPr>
          <w:rFonts w:ascii="Times New Roman" w:hAnsi="Times New Roman"/>
          <w:color w:val="000000"/>
          <w:sz w:val="24"/>
          <w:szCs w:val="24"/>
        </w:rPr>
        <w:t xml:space="preserve"> </w:t>
      </w:r>
      <w:r w:rsidR="00A201EC">
        <w:rPr>
          <w:rFonts w:ascii="Times New Roman" w:hAnsi="Times New Roman"/>
          <w:color w:val="000000"/>
          <w:sz w:val="24"/>
          <w:szCs w:val="24"/>
        </w:rPr>
        <w:t xml:space="preserve">Refere-se a </w:t>
      </w:r>
      <w:r w:rsidR="005A3BCE" w:rsidRPr="008A0428">
        <w:rPr>
          <w:rFonts w:ascii="Times New Roman" w:hAnsi="Times New Roman"/>
          <w:color w:val="000000"/>
          <w:sz w:val="24"/>
          <w:szCs w:val="24"/>
        </w:rPr>
        <w:t xml:space="preserve">um simulador de satélites com tamanho de uma lata de refrigerante, </w:t>
      </w:r>
      <w:r w:rsidR="005A13BA" w:rsidRPr="008A0428">
        <w:rPr>
          <w:rFonts w:ascii="Times New Roman" w:hAnsi="Times New Roman"/>
          <w:color w:val="000000"/>
          <w:sz w:val="24"/>
          <w:szCs w:val="24"/>
        </w:rPr>
        <w:t xml:space="preserve">sendo </w:t>
      </w:r>
      <w:r w:rsidR="005A3BCE" w:rsidRPr="008A0428">
        <w:rPr>
          <w:rFonts w:ascii="Times New Roman" w:hAnsi="Times New Roman"/>
          <w:color w:val="000000"/>
          <w:sz w:val="24"/>
          <w:szCs w:val="24"/>
        </w:rPr>
        <w:t xml:space="preserve">o nome um acrônimo das palavras </w:t>
      </w:r>
      <w:r w:rsidR="005A3BCE" w:rsidRPr="008A0428">
        <w:rPr>
          <w:rFonts w:ascii="Times New Roman" w:hAnsi="Times New Roman"/>
          <w:i/>
          <w:color w:val="000000"/>
          <w:sz w:val="24"/>
          <w:szCs w:val="24"/>
        </w:rPr>
        <w:t>Lata</w:t>
      </w:r>
      <w:r w:rsidR="005A3BCE" w:rsidRPr="008A0428">
        <w:rPr>
          <w:rFonts w:ascii="Times New Roman" w:hAnsi="Times New Roman"/>
          <w:color w:val="000000"/>
          <w:sz w:val="24"/>
          <w:szCs w:val="24"/>
        </w:rPr>
        <w:t xml:space="preserve"> e </w:t>
      </w:r>
      <w:r w:rsidR="005A3BCE" w:rsidRPr="008A0428">
        <w:rPr>
          <w:rFonts w:ascii="Times New Roman" w:hAnsi="Times New Roman"/>
          <w:i/>
          <w:color w:val="000000"/>
          <w:sz w:val="24"/>
          <w:szCs w:val="24"/>
        </w:rPr>
        <w:t>Satélite</w:t>
      </w:r>
      <w:r w:rsidR="005A3BCE" w:rsidRPr="008A0428">
        <w:rPr>
          <w:rFonts w:ascii="Times New Roman" w:hAnsi="Times New Roman"/>
          <w:color w:val="000000"/>
          <w:sz w:val="24"/>
          <w:szCs w:val="24"/>
        </w:rPr>
        <w:t xml:space="preserve"> em inglês (</w:t>
      </w:r>
      <w:r w:rsidR="005A3BCE" w:rsidRPr="008A0428">
        <w:rPr>
          <w:rFonts w:ascii="Times New Roman" w:hAnsi="Times New Roman"/>
          <w:i/>
          <w:color w:val="000000"/>
          <w:sz w:val="24"/>
          <w:szCs w:val="24"/>
        </w:rPr>
        <w:t>Can</w:t>
      </w:r>
      <w:r w:rsidR="005A3BCE" w:rsidRPr="008A0428">
        <w:rPr>
          <w:rFonts w:ascii="Times New Roman" w:hAnsi="Times New Roman"/>
          <w:color w:val="000000"/>
          <w:sz w:val="24"/>
          <w:szCs w:val="24"/>
        </w:rPr>
        <w:t xml:space="preserve"> e </w:t>
      </w:r>
      <w:r w:rsidR="005A3BCE" w:rsidRPr="008A0428">
        <w:rPr>
          <w:rFonts w:ascii="Times New Roman" w:hAnsi="Times New Roman"/>
          <w:i/>
          <w:color w:val="000000"/>
          <w:sz w:val="24"/>
          <w:szCs w:val="24"/>
        </w:rPr>
        <w:t>Satellite</w:t>
      </w:r>
      <w:r w:rsidR="007479A6" w:rsidRPr="008A0428">
        <w:rPr>
          <w:rFonts w:ascii="Times New Roman" w:hAnsi="Times New Roman"/>
          <w:color w:val="000000"/>
          <w:sz w:val="24"/>
          <w:szCs w:val="24"/>
        </w:rPr>
        <w:t>, respectivamente</w:t>
      </w:r>
      <w:r w:rsidR="005A3BCE" w:rsidRPr="008A0428">
        <w:rPr>
          <w:rFonts w:ascii="Times New Roman" w:hAnsi="Times New Roman"/>
          <w:color w:val="000000"/>
          <w:sz w:val="24"/>
          <w:szCs w:val="24"/>
        </w:rPr>
        <w:t>)</w:t>
      </w:r>
      <w:r w:rsidR="005A13BA" w:rsidRPr="008A0428">
        <w:rPr>
          <w:rFonts w:ascii="Times New Roman" w:hAnsi="Times New Roman"/>
          <w:color w:val="000000"/>
          <w:sz w:val="24"/>
          <w:szCs w:val="24"/>
        </w:rPr>
        <w:t>. E</w:t>
      </w:r>
      <w:r w:rsidR="005A3BCE" w:rsidRPr="008A0428">
        <w:rPr>
          <w:rFonts w:ascii="Times New Roman" w:hAnsi="Times New Roman"/>
          <w:color w:val="000000"/>
          <w:sz w:val="24"/>
          <w:szCs w:val="24"/>
        </w:rPr>
        <w:t xml:space="preserve">ste experimento tem, em tamanho miniaturizado, os mesmos sistemas básicos de satélites. </w:t>
      </w:r>
      <w:r w:rsidR="00AA335F" w:rsidRPr="008A0428">
        <w:rPr>
          <w:rFonts w:ascii="Times New Roman" w:hAnsi="Times New Roman"/>
          <w:sz w:val="24"/>
          <w:szCs w:val="24"/>
        </w:rPr>
        <w:t xml:space="preserve">Na seção 2, iremos </w:t>
      </w:r>
      <w:r w:rsidR="004E55D0" w:rsidRPr="008A0428">
        <w:rPr>
          <w:rFonts w:ascii="Times New Roman" w:hAnsi="Times New Roman"/>
          <w:sz w:val="24"/>
          <w:szCs w:val="24"/>
        </w:rPr>
        <w:t>citar</w:t>
      </w:r>
      <w:r w:rsidR="00AA335F" w:rsidRPr="008A0428">
        <w:rPr>
          <w:rFonts w:ascii="Times New Roman" w:hAnsi="Times New Roman"/>
          <w:sz w:val="24"/>
          <w:szCs w:val="24"/>
        </w:rPr>
        <w:t xml:space="preserve"> fundamentos da metodologia ativa</w:t>
      </w:r>
      <w:r w:rsidR="004E55D0" w:rsidRPr="008A0428">
        <w:rPr>
          <w:rFonts w:ascii="Times New Roman" w:hAnsi="Times New Roman"/>
          <w:sz w:val="24"/>
          <w:szCs w:val="24"/>
        </w:rPr>
        <w:t>, bem como</w:t>
      </w:r>
      <w:r w:rsidR="007479A6" w:rsidRPr="008A0428">
        <w:rPr>
          <w:rFonts w:ascii="Times New Roman" w:hAnsi="Times New Roman"/>
          <w:color w:val="000000"/>
          <w:sz w:val="24"/>
          <w:szCs w:val="24"/>
        </w:rPr>
        <w:t xml:space="preserve"> detalhar </w:t>
      </w:r>
      <w:r w:rsidR="004E55D0" w:rsidRPr="008A0428">
        <w:rPr>
          <w:rFonts w:ascii="Times New Roman" w:hAnsi="Times New Roman"/>
          <w:color w:val="000000"/>
          <w:sz w:val="24"/>
          <w:szCs w:val="24"/>
        </w:rPr>
        <w:t xml:space="preserve">a </w:t>
      </w:r>
      <w:r w:rsidR="005A13BA" w:rsidRPr="008A0428">
        <w:rPr>
          <w:rFonts w:ascii="Times New Roman" w:hAnsi="Times New Roman"/>
          <w:color w:val="000000"/>
          <w:sz w:val="24"/>
          <w:szCs w:val="24"/>
        </w:rPr>
        <w:t xml:space="preserve">instrumentação </w:t>
      </w:r>
      <w:r w:rsidR="007479A6" w:rsidRPr="008A0428">
        <w:rPr>
          <w:rFonts w:ascii="Times New Roman" w:hAnsi="Times New Roman"/>
          <w:color w:val="000000"/>
          <w:sz w:val="24"/>
          <w:szCs w:val="24"/>
        </w:rPr>
        <w:t>básica usada</w:t>
      </w:r>
      <w:r w:rsidR="004E55D0" w:rsidRPr="008A0428">
        <w:rPr>
          <w:rFonts w:ascii="Times New Roman" w:hAnsi="Times New Roman"/>
          <w:color w:val="000000"/>
          <w:sz w:val="24"/>
          <w:szCs w:val="24"/>
        </w:rPr>
        <w:t>,</w:t>
      </w:r>
      <w:r w:rsidR="007479A6" w:rsidRPr="008A0428">
        <w:rPr>
          <w:rFonts w:ascii="Times New Roman" w:hAnsi="Times New Roman"/>
          <w:color w:val="000000"/>
          <w:sz w:val="24"/>
          <w:szCs w:val="24"/>
        </w:rPr>
        <w:t xml:space="preserve"> montagem</w:t>
      </w:r>
      <w:r w:rsidR="005A13BA" w:rsidRPr="008A0428">
        <w:rPr>
          <w:rFonts w:ascii="Times New Roman" w:hAnsi="Times New Roman"/>
          <w:color w:val="000000"/>
          <w:sz w:val="24"/>
          <w:szCs w:val="24"/>
        </w:rPr>
        <w:t xml:space="preserve"> </w:t>
      </w:r>
      <w:r w:rsidR="004E55D0" w:rsidRPr="008A0428">
        <w:rPr>
          <w:rFonts w:ascii="Times New Roman" w:hAnsi="Times New Roman"/>
          <w:color w:val="000000"/>
          <w:sz w:val="24"/>
          <w:szCs w:val="24"/>
        </w:rPr>
        <w:t xml:space="preserve">e </w:t>
      </w:r>
      <w:r w:rsidR="005A3BCE" w:rsidRPr="008A0428">
        <w:rPr>
          <w:rFonts w:ascii="Times New Roman" w:hAnsi="Times New Roman"/>
          <w:color w:val="000000"/>
          <w:sz w:val="24"/>
          <w:szCs w:val="24"/>
        </w:rPr>
        <w:t xml:space="preserve">desenvolvimento do </w:t>
      </w:r>
      <w:r w:rsidR="005A3BCE" w:rsidRPr="008A0428">
        <w:rPr>
          <w:rFonts w:ascii="Times New Roman" w:hAnsi="Times New Roman"/>
          <w:i/>
          <w:color w:val="000000"/>
          <w:sz w:val="24"/>
          <w:szCs w:val="24"/>
        </w:rPr>
        <w:t>software</w:t>
      </w:r>
      <w:r w:rsidR="005A3BCE" w:rsidRPr="008A0428">
        <w:rPr>
          <w:rFonts w:ascii="Times New Roman" w:hAnsi="Times New Roman"/>
          <w:color w:val="000000"/>
          <w:sz w:val="24"/>
          <w:szCs w:val="24"/>
        </w:rPr>
        <w:t xml:space="preserve"> de bordo</w:t>
      </w:r>
      <w:r w:rsidR="007479A6" w:rsidRPr="008A0428">
        <w:rPr>
          <w:rFonts w:ascii="Times New Roman" w:hAnsi="Times New Roman"/>
          <w:color w:val="000000"/>
          <w:sz w:val="24"/>
          <w:szCs w:val="24"/>
        </w:rPr>
        <w:t xml:space="preserve">. Na seção </w:t>
      </w:r>
      <w:r w:rsidR="004E55D0" w:rsidRPr="008A0428">
        <w:rPr>
          <w:rFonts w:ascii="Times New Roman" w:hAnsi="Times New Roman"/>
          <w:color w:val="000000"/>
          <w:sz w:val="24"/>
          <w:szCs w:val="24"/>
        </w:rPr>
        <w:t>3</w:t>
      </w:r>
      <w:r w:rsidR="007479A6" w:rsidRPr="008A0428">
        <w:rPr>
          <w:rFonts w:ascii="Times New Roman" w:hAnsi="Times New Roman"/>
          <w:color w:val="000000"/>
          <w:sz w:val="24"/>
          <w:szCs w:val="24"/>
        </w:rPr>
        <w:t xml:space="preserve">, apresentaremos </w:t>
      </w:r>
      <w:r w:rsidR="007479A6" w:rsidRPr="008A0428">
        <w:rPr>
          <w:rFonts w:ascii="Times New Roman" w:hAnsi="Times New Roman"/>
          <w:color w:val="000000"/>
          <w:sz w:val="24"/>
          <w:szCs w:val="24"/>
        </w:rPr>
        <w:t>os resultados</w:t>
      </w:r>
      <w:r w:rsidR="001F2FD9" w:rsidRPr="008A0428">
        <w:rPr>
          <w:rFonts w:ascii="Times New Roman" w:hAnsi="Times New Roman"/>
          <w:color w:val="000000"/>
          <w:sz w:val="24"/>
          <w:szCs w:val="24"/>
        </w:rPr>
        <w:t xml:space="preserve"> obtidos</w:t>
      </w:r>
      <w:r w:rsidR="007479A6" w:rsidRPr="008A0428">
        <w:rPr>
          <w:rFonts w:ascii="Times New Roman" w:hAnsi="Times New Roman"/>
          <w:color w:val="000000"/>
          <w:sz w:val="24"/>
          <w:szCs w:val="24"/>
        </w:rPr>
        <w:t xml:space="preserve">. Finalmente, as conclusões e perspectivas serão apresentadas na seção </w:t>
      </w:r>
      <w:r w:rsidR="008B33D5" w:rsidRPr="008A0428">
        <w:rPr>
          <w:rFonts w:ascii="Times New Roman" w:hAnsi="Times New Roman"/>
          <w:color w:val="000000"/>
          <w:sz w:val="24"/>
          <w:szCs w:val="24"/>
        </w:rPr>
        <w:t>de considerações finais.</w:t>
      </w:r>
    </w:p>
    <w:p w14:paraId="450A9312" w14:textId="767492DD" w:rsidR="008B33D5" w:rsidRPr="008A0428" w:rsidRDefault="008B33D5" w:rsidP="00733CBD">
      <w:pPr>
        <w:pStyle w:val="BasicParagraph"/>
        <w:rPr>
          <w:lang w:val="pt-BR"/>
        </w:rPr>
      </w:pPr>
    </w:p>
    <w:p w14:paraId="50C73F63" w14:textId="64827D2F" w:rsidR="00AA335F" w:rsidRPr="00C35A2D" w:rsidRDefault="00C35A2D" w:rsidP="003A335C">
      <w:pPr>
        <w:pStyle w:val="BasicParagraph"/>
        <w:jc w:val="center"/>
        <w:rPr>
          <w:rFonts w:ascii="Times New Roman" w:hAnsi="Times New Roman" w:cs="Times New Roman"/>
          <w:b/>
          <w:bCs/>
          <w:sz w:val="28"/>
          <w:szCs w:val="28"/>
          <w:lang w:val="pt-BR"/>
        </w:rPr>
      </w:pPr>
      <w:r w:rsidRPr="00C35A2D">
        <w:rPr>
          <w:rFonts w:ascii="Times New Roman" w:hAnsi="Times New Roman" w:cs="Times New Roman"/>
          <w:b/>
          <w:bCs/>
          <w:sz w:val="28"/>
          <w:szCs w:val="28"/>
          <w:lang w:val="pt-BR"/>
        </w:rPr>
        <w:t>METODOLOGIA ATIVA NA FORMAÇÃO E O CANSAT</w:t>
      </w:r>
    </w:p>
    <w:p w14:paraId="06D7A8B0" w14:textId="77777777" w:rsidR="00AA335F" w:rsidRPr="008A0428" w:rsidRDefault="00AA335F" w:rsidP="00733CBD">
      <w:pPr>
        <w:pStyle w:val="Textbody"/>
        <w:spacing w:after="0"/>
        <w:ind w:firstLine="699"/>
        <w:rPr>
          <w:rFonts w:cs="Times New Roman"/>
        </w:rPr>
      </w:pPr>
    </w:p>
    <w:p w14:paraId="720E4D65" w14:textId="5B6C3CD2" w:rsidR="0029619D" w:rsidRDefault="00AA335F" w:rsidP="00733CBD">
      <w:pPr>
        <w:tabs>
          <w:tab w:val="clear" w:pos="708"/>
        </w:tabs>
        <w:suppressAutoHyphens w:val="0"/>
        <w:autoSpaceDE w:val="0"/>
        <w:autoSpaceDN w:val="0"/>
        <w:adjustRightInd w:val="0"/>
        <w:spacing w:line="240" w:lineRule="auto"/>
        <w:jc w:val="both"/>
        <w:rPr>
          <w:sz w:val="24"/>
          <w:szCs w:val="24"/>
        </w:rPr>
      </w:pPr>
      <w:r w:rsidRPr="008A0428">
        <w:rPr>
          <w:sz w:val="24"/>
          <w:szCs w:val="24"/>
        </w:rPr>
        <w:t xml:space="preserve">A concepção de metodologia ativa advém do princípio geral de que a formação dos estudantes se dá melhor quando </w:t>
      </w:r>
      <w:r w:rsidR="008B1F9C">
        <w:rPr>
          <w:sz w:val="24"/>
          <w:szCs w:val="24"/>
        </w:rPr>
        <w:t>eles</w:t>
      </w:r>
      <w:r w:rsidRPr="008A0428">
        <w:rPr>
          <w:sz w:val="24"/>
          <w:szCs w:val="24"/>
        </w:rPr>
        <w:t xml:space="preserve"> assume</w:t>
      </w:r>
      <w:r w:rsidR="008B1F9C">
        <w:rPr>
          <w:sz w:val="24"/>
          <w:szCs w:val="24"/>
        </w:rPr>
        <w:t>m</w:t>
      </w:r>
      <w:r w:rsidRPr="008A0428">
        <w:rPr>
          <w:sz w:val="24"/>
          <w:szCs w:val="24"/>
        </w:rPr>
        <w:t xml:space="preserve"> o protagonismo da relação de ensino, e o professor, na sua </w:t>
      </w:r>
      <w:r w:rsidR="0010166C" w:rsidRPr="008A0428">
        <w:rPr>
          <w:sz w:val="24"/>
          <w:szCs w:val="24"/>
        </w:rPr>
        <w:t>experiência</w:t>
      </w:r>
      <w:r w:rsidRPr="008A0428">
        <w:rPr>
          <w:sz w:val="24"/>
          <w:szCs w:val="24"/>
        </w:rPr>
        <w:t>, vem ser um provocador/mediador/facilitador no ensino-aprendizagem para busca de desafios na proposição e resolução de problemas</w:t>
      </w:r>
      <w:r w:rsidR="00E02E08">
        <w:rPr>
          <w:sz w:val="24"/>
          <w:szCs w:val="24"/>
        </w:rPr>
        <w:t xml:space="preserve"> </w:t>
      </w:r>
      <w:r w:rsidR="00E02E08" w:rsidRPr="001F4101">
        <w:rPr>
          <w:rFonts w:eastAsia="SimSun"/>
          <w:sz w:val="24"/>
          <w:szCs w:val="24"/>
        </w:rPr>
        <w:t>(</w:t>
      </w:r>
      <w:r w:rsidR="00E02E08" w:rsidRPr="001F4101">
        <w:rPr>
          <w:bCs/>
          <w:sz w:val="24"/>
          <w:szCs w:val="24"/>
        </w:rPr>
        <w:t>ARA</w:t>
      </w:r>
      <w:r w:rsidR="001F4101">
        <w:rPr>
          <w:bCs/>
          <w:sz w:val="24"/>
          <w:szCs w:val="24"/>
        </w:rPr>
        <w:t>Ú</w:t>
      </w:r>
      <w:r w:rsidR="00E02E08" w:rsidRPr="001F4101">
        <w:rPr>
          <w:bCs/>
          <w:sz w:val="24"/>
          <w:szCs w:val="24"/>
        </w:rPr>
        <w:t xml:space="preserve">JO, </w:t>
      </w:r>
      <w:r w:rsidR="00E02E08" w:rsidRPr="001F4101">
        <w:rPr>
          <w:rFonts w:eastAsia="SimSun"/>
          <w:sz w:val="24"/>
          <w:szCs w:val="24"/>
          <w:lang w:eastAsia="zh-CN" w:bidi="ar-SA"/>
        </w:rPr>
        <w:t xml:space="preserve">2016; </w:t>
      </w:r>
      <w:r w:rsidR="00E02E08" w:rsidRPr="001F4101">
        <w:rPr>
          <w:color w:val="000000"/>
          <w:sz w:val="24"/>
          <w:szCs w:val="24"/>
        </w:rPr>
        <w:t xml:space="preserve">FERRIÈRE, </w:t>
      </w:r>
      <w:r w:rsidR="00E02E08" w:rsidRPr="001F4101">
        <w:rPr>
          <w:bCs/>
          <w:sz w:val="24"/>
          <w:szCs w:val="24"/>
        </w:rPr>
        <w:t>1928).</w:t>
      </w:r>
      <w:r w:rsidR="00E02E08">
        <w:rPr>
          <w:bCs/>
          <w:sz w:val="22"/>
          <w:szCs w:val="22"/>
        </w:rPr>
        <w:t xml:space="preserve"> </w:t>
      </w:r>
      <w:r w:rsidRPr="008A0428">
        <w:rPr>
          <w:sz w:val="24"/>
          <w:szCs w:val="24"/>
        </w:rPr>
        <w:t>Barnes</w:t>
      </w:r>
      <w:r w:rsidR="00E02E08">
        <w:rPr>
          <w:sz w:val="24"/>
          <w:szCs w:val="24"/>
        </w:rPr>
        <w:t xml:space="preserve"> (1989) </w:t>
      </w:r>
      <w:r w:rsidRPr="008A0428">
        <w:rPr>
          <w:sz w:val="24"/>
          <w:szCs w:val="24"/>
        </w:rPr>
        <w:t xml:space="preserve">sugere, por exemplo, os seguinte princípios norteadores: objetivos (relevância da proposta a ser discutida com os estudantes), reflexão (os estudantes devem ser estimulados a refletir sobre o processo), negociação (iteratividade dos estudantes em grupos e o(s) professor(res) na busca de soluções), </w:t>
      </w:r>
      <w:r w:rsidRPr="008A0428">
        <w:rPr>
          <w:sz w:val="24"/>
          <w:szCs w:val="24"/>
          <w:lang w:eastAsia="pt-BR"/>
        </w:rPr>
        <w:t xml:space="preserve"> criticismo (diferentes modos de pensar sobre as </w:t>
      </w:r>
      <w:r w:rsidRPr="008A0428">
        <w:rPr>
          <w:sz w:val="24"/>
          <w:szCs w:val="24"/>
        </w:rPr>
        <w:t>ações), complexidade (comparação das atividades de ensino aos desafios e demandas da realidade), situações-dirigidas (proposições formadas pelos professores),</w:t>
      </w:r>
      <w:r w:rsidRPr="008A0428">
        <w:rPr>
          <w:sz w:val="24"/>
          <w:szCs w:val="24"/>
          <w:lang w:eastAsia="pt-BR"/>
        </w:rPr>
        <w:t xml:space="preserve"> Comprometimento (engajamento dos estudantes e professores no processo). Esses temas norteadores permitem a proposição de inúmeras técnicas de ensino-aprendi</w:t>
      </w:r>
      <w:r w:rsidR="00DE05AE" w:rsidRPr="008A0428">
        <w:rPr>
          <w:sz w:val="24"/>
          <w:szCs w:val="24"/>
          <w:lang w:eastAsia="pt-BR"/>
        </w:rPr>
        <w:t>zag</w:t>
      </w:r>
      <w:r w:rsidRPr="008A0428">
        <w:rPr>
          <w:sz w:val="24"/>
          <w:szCs w:val="24"/>
          <w:lang w:eastAsia="pt-BR"/>
        </w:rPr>
        <w:t xml:space="preserve">em como a </w:t>
      </w:r>
      <w:r w:rsidRPr="008A0428">
        <w:rPr>
          <w:i/>
          <w:iCs/>
          <w:sz w:val="24"/>
          <w:szCs w:val="24"/>
        </w:rPr>
        <w:t xml:space="preserve">Team-based learning </w:t>
      </w:r>
      <w:r w:rsidR="001F4101">
        <w:rPr>
          <w:sz w:val="24"/>
          <w:szCs w:val="24"/>
        </w:rPr>
        <w:t>(</w:t>
      </w:r>
      <w:r w:rsidR="001F4101" w:rsidRPr="001F4101">
        <w:rPr>
          <w:color w:val="000000"/>
          <w:sz w:val="24"/>
          <w:szCs w:val="24"/>
        </w:rPr>
        <w:t xml:space="preserve">MARQUES, MESSAGE, GITAHY, TERÇARIOL, </w:t>
      </w:r>
      <w:r w:rsidR="001F4101" w:rsidRPr="001F4101">
        <w:rPr>
          <w:sz w:val="24"/>
          <w:szCs w:val="24"/>
        </w:rPr>
        <w:t xml:space="preserve">2017; </w:t>
      </w:r>
      <w:r w:rsidR="001F4101" w:rsidRPr="001F4101">
        <w:rPr>
          <w:bCs/>
          <w:sz w:val="24"/>
          <w:szCs w:val="24"/>
        </w:rPr>
        <w:t>DE OLIVEIRA, LIMA, RODRIGUES, J</w:t>
      </w:r>
      <w:r w:rsidR="001F4101">
        <w:rPr>
          <w:bCs/>
          <w:sz w:val="24"/>
          <w:szCs w:val="24"/>
        </w:rPr>
        <w:t>Ú</w:t>
      </w:r>
      <w:r w:rsidR="001F4101" w:rsidRPr="001F4101">
        <w:rPr>
          <w:bCs/>
          <w:sz w:val="24"/>
          <w:szCs w:val="24"/>
        </w:rPr>
        <w:t>NIOR,</w:t>
      </w:r>
      <w:r w:rsidR="001F4101" w:rsidRPr="001F4101">
        <w:rPr>
          <w:color w:val="000000"/>
          <w:sz w:val="24"/>
          <w:szCs w:val="24"/>
        </w:rPr>
        <w:t xml:space="preserve"> 2018</w:t>
      </w:r>
      <w:r w:rsidR="001F4101">
        <w:rPr>
          <w:color w:val="000000"/>
          <w:sz w:val="24"/>
          <w:szCs w:val="24"/>
        </w:rPr>
        <w:t xml:space="preserve">) </w:t>
      </w:r>
      <w:r w:rsidRPr="008A0428">
        <w:rPr>
          <w:sz w:val="24"/>
          <w:szCs w:val="24"/>
        </w:rPr>
        <w:t xml:space="preserve">e a Aprendizagem Baseada em Problemas (PBL) </w:t>
      </w:r>
      <w:r w:rsidR="001F4101">
        <w:rPr>
          <w:sz w:val="24"/>
          <w:szCs w:val="24"/>
        </w:rPr>
        <w:t>(BORGES</w:t>
      </w:r>
      <w:r w:rsidR="00A0728F">
        <w:rPr>
          <w:sz w:val="24"/>
          <w:szCs w:val="24"/>
        </w:rPr>
        <w:t>, ALENCAR</w:t>
      </w:r>
      <w:r w:rsidR="001F4101">
        <w:rPr>
          <w:sz w:val="24"/>
          <w:szCs w:val="24"/>
        </w:rPr>
        <w:t>, 2014)</w:t>
      </w:r>
      <w:r w:rsidRPr="008A0428">
        <w:rPr>
          <w:rStyle w:val="CitaoHTML"/>
          <w:sz w:val="24"/>
          <w:szCs w:val="24"/>
        </w:rPr>
        <w:t>.</w:t>
      </w:r>
      <w:r w:rsidR="0029619D" w:rsidRPr="008A0428">
        <w:rPr>
          <w:rStyle w:val="CitaoHTML"/>
          <w:sz w:val="24"/>
          <w:szCs w:val="24"/>
        </w:rPr>
        <w:t xml:space="preserve"> </w:t>
      </w:r>
      <w:r w:rsidR="001F4101">
        <w:rPr>
          <w:rFonts w:eastAsia="SimSun"/>
          <w:sz w:val="24"/>
          <w:szCs w:val="24"/>
          <w:lang w:eastAsia="zh-CN" w:bidi="ar-SA"/>
        </w:rPr>
        <w:t>Assim,</w:t>
      </w:r>
      <w:r w:rsidR="0029619D" w:rsidRPr="008A0428">
        <w:rPr>
          <w:rFonts w:eastAsia="SimSun"/>
          <w:sz w:val="24"/>
          <w:szCs w:val="24"/>
          <w:lang w:eastAsia="zh-CN" w:bidi="ar-SA"/>
        </w:rPr>
        <w:t xml:space="preserve"> focamos inicialmente a construção de uma plataforma para trabalho de foguetes. As estratégias tomadas foram baseadas no </w:t>
      </w:r>
      <w:r w:rsidR="0029619D" w:rsidRPr="008A0428">
        <w:rPr>
          <w:i/>
          <w:iCs/>
          <w:sz w:val="24"/>
          <w:szCs w:val="24"/>
        </w:rPr>
        <w:t>Team-based Learning</w:t>
      </w:r>
      <w:r w:rsidR="0029619D" w:rsidRPr="008A0428">
        <w:rPr>
          <w:rFonts w:eastAsia="SimSun"/>
          <w:sz w:val="24"/>
          <w:szCs w:val="24"/>
          <w:lang w:eastAsia="zh-CN" w:bidi="ar-SA"/>
        </w:rPr>
        <w:t xml:space="preserve">, no </w:t>
      </w:r>
      <w:r w:rsidR="001F4101">
        <w:rPr>
          <w:rFonts w:eastAsia="SimSun"/>
          <w:sz w:val="24"/>
          <w:szCs w:val="24"/>
          <w:lang w:eastAsia="zh-CN" w:bidi="ar-SA"/>
        </w:rPr>
        <w:t xml:space="preserve">exercício de </w:t>
      </w:r>
      <w:r w:rsidR="0029619D" w:rsidRPr="008A0428">
        <w:rPr>
          <w:sz w:val="24"/>
          <w:szCs w:val="24"/>
        </w:rPr>
        <w:t xml:space="preserve">compartilhamento de experiências, </w:t>
      </w:r>
      <w:r w:rsidR="0029619D" w:rsidRPr="008A0428">
        <w:rPr>
          <w:rStyle w:val="nfase"/>
          <w:sz w:val="24"/>
          <w:szCs w:val="24"/>
        </w:rPr>
        <w:t>brainstorming</w:t>
      </w:r>
      <w:r w:rsidR="0029619D" w:rsidRPr="008A0428">
        <w:rPr>
          <w:sz w:val="24"/>
          <w:szCs w:val="24"/>
        </w:rPr>
        <w:t xml:space="preserve"> e na consolidação do conhecimento do grupo, dentro de uma concepção STEAM (Ciências, Tecnologia, Engenharia, Artes e Matemática). Usando o esquema de árvore-problema buscamos definir </w:t>
      </w:r>
      <w:r w:rsidR="0029619D" w:rsidRPr="008A0428">
        <w:rPr>
          <w:sz w:val="24"/>
          <w:szCs w:val="24"/>
        </w:rPr>
        <w:lastRenderedPageBreak/>
        <w:t>um tema central do projeto (tronco), subtemas (raízes) e como atingir os objetivos (galhos e folhas). Isso propiciou a organização</w:t>
      </w:r>
      <w:r w:rsidR="001F4101">
        <w:rPr>
          <w:sz w:val="24"/>
          <w:szCs w:val="24"/>
        </w:rPr>
        <w:t xml:space="preserve"> e autonomia</w:t>
      </w:r>
      <w:r w:rsidR="0029619D" w:rsidRPr="008A0428">
        <w:rPr>
          <w:sz w:val="24"/>
          <w:szCs w:val="24"/>
        </w:rPr>
        <w:t xml:space="preserve"> do grupo, atendimento de demandas (prazos) e alcance de objetivos, em acordo com a PBL.</w:t>
      </w:r>
    </w:p>
    <w:p w14:paraId="243A18A9" w14:textId="77777777" w:rsidR="00A201EC" w:rsidRPr="008A0428" w:rsidRDefault="00A201EC" w:rsidP="00733CBD">
      <w:pPr>
        <w:tabs>
          <w:tab w:val="clear" w:pos="708"/>
        </w:tabs>
        <w:suppressAutoHyphens w:val="0"/>
        <w:autoSpaceDE w:val="0"/>
        <w:autoSpaceDN w:val="0"/>
        <w:adjustRightInd w:val="0"/>
        <w:spacing w:line="240" w:lineRule="auto"/>
        <w:jc w:val="both"/>
        <w:rPr>
          <w:bCs/>
          <w:sz w:val="24"/>
          <w:szCs w:val="24"/>
        </w:rPr>
      </w:pPr>
    </w:p>
    <w:p w14:paraId="41B90390" w14:textId="67D4E5F7" w:rsidR="008B33D5" w:rsidRPr="00F47C36" w:rsidRDefault="008B33D5" w:rsidP="00733CBD">
      <w:pPr>
        <w:pStyle w:val="BasicParagraph"/>
        <w:rPr>
          <w:rFonts w:ascii="Times New Roman" w:hAnsi="Times New Roman" w:cs="Times New Roman"/>
          <w:b/>
          <w:sz w:val="26"/>
          <w:szCs w:val="26"/>
          <w:lang w:val="pt-BR"/>
        </w:rPr>
      </w:pPr>
      <w:r w:rsidRPr="00F47C36">
        <w:rPr>
          <w:rFonts w:ascii="Times New Roman" w:hAnsi="Times New Roman" w:cs="Times New Roman"/>
          <w:b/>
          <w:sz w:val="26"/>
          <w:szCs w:val="26"/>
          <w:lang w:val="pt-BR"/>
        </w:rPr>
        <w:t>Materiais e m</w:t>
      </w:r>
      <w:r w:rsidR="00176AA7" w:rsidRPr="00F47C36">
        <w:rPr>
          <w:rFonts w:ascii="Times New Roman" w:hAnsi="Times New Roman" w:cs="Times New Roman"/>
          <w:b/>
          <w:sz w:val="26"/>
          <w:szCs w:val="26"/>
          <w:lang w:val="pt-BR"/>
        </w:rPr>
        <w:t xml:space="preserve">étodos </w:t>
      </w:r>
    </w:p>
    <w:p w14:paraId="440E9493" w14:textId="77777777" w:rsidR="00FC78E2" w:rsidRPr="008A0428" w:rsidRDefault="00FC78E2" w:rsidP="00733CBD">
      <w:pPr>
        <w:pStyle w:val="BasicParagraph"/>
        <w:rPr>
          <w:rFonts w:ascii="Times New Roman" w:hAnsi="Times New Roman" w:cs="Times New Roman"/>
          <w:b/>
          <w:lang w:val="pt-BR"/>
        </w:rPr>
      </w:pPr>
    </w:p>
    <w:p w14:paraId="1C45B16E" w14:textId="77777777" w:rsidR="00A201EC" w:rsidRDefault="00657D23" w:rsidP="00733CBD">
      <w:pPr>
        <w:pStyle w:val="BasicParagraph"/>
        <w:ind w:firstLine="851"/>
        <w:jc w:val="both"/>
        <w:rPr>
          <w:rFonts w:ascii="Times New Roman" w:hAnsi="Times New Roman" w:cs="Times New Roman"/>
          <w:lang w:val="pt-BR"/>
        </w:rPr>
      </w:pPr>
      <w:r w:rsidRPr="008A0428">
        <w:rPr>
          <w:rFonts w:ascii="Times New Roman" w:hAnsi="Times New Roman" w:cs="Times New Roman"/>
          <w:lang w:val="pt-BR"/>
        </w:rPr>
        <w:t xml:space="preserve">A produção do </w:t>
      </w:r>
      <w:r w:rsidRPr="008A0428">
        <w:rPr>
          <w:rFonts w:ascii="Times New Roman" w:hAnsi="Times New Roman" w:cs="Times New Roman"/>
          <w:i/>
          <w:lang w:val="pt-BR"/>
        </w:rPr>
        <w:t>CanSat</w:t>
      </w:r>
      <w:r w:rsidRPr="008A0428">
        <w:rPr>
          <w:rFonts w:ascii="Times New Roman" w:hAnsi="Times New Roman" w:cs="Times New Roman"/>
          <w:lang w:val="pt-BR"/>
        </w:rPr>
        <w:t xml:space="preserve"> é uma das linhas trabalhadas em projeto de pesquisa institucional da U</w:t>
      </w:r>
      <w:r w:rsidR="000A7100" w:rsidRPr="008A0428">
        <w:rPr>
          <w:rFonts w:ascii="Times New Roman" w:hAnsi="Times New Roman" w:cs="Times New Roman"/>
          <w:lang w:val="pt-BR"/>
        </w:rPr>
        <w:t>niversidade Federal da Integração Latino-Americana (U</w:t>
      </w:r>
      <w:r w:rsidRPr="008A0428">
        <w:rPr>
          <w:rFonts w:ascii="Times New Roman" w:hAnsi="Times New Roman" w:cs="Times New Roman"/>
          <w:lang w:val="pt-BR"/>
        </w:rPr>
        <w:t>NILA</w:t>
      </w:r>
      <w:r w:rsidR="000A7100" w:rsidRPr="008A0428">
        <w:rPr>
          <w:rFonts w:ascii="Times New Roman" w:hAnsi="Times New Roman" w:cs="Times New Roman"/>
          <w:lang w:val="pt-BR"/>
        </w:rPr>
        <w:t>)</w:t>
      </w:r>
      <w:r w:rsidRPr="008A0428">
        <w:rPr>
          <w:rFonts w:ascii="Times New Roman" w:hAnsi="Times New Roman" w:cs="Times New Roman"/>
          <w:lang w:val="pt-BR"/>
        </w:rPr>
        <w:t>. Em parceria com o Polo Astronômico Casimiro Montenegro Filho, da Fundação Parque Tecnológico Itaipu</w:t>
      </w:r>
      <w:r w:rsidR="000A7100" w:rsidRPr="008A0428">
        <w:rPr>
          <w:rFonts w:ascii="Times New Roman" w:hAnsi="Times New Roman" w:cs="Times New Roman"/>
          <w:lang w:val="pt-BR"/>
        </w:rPr>
        <w:t xml:space="preserve">, em </w:t>
      </w:r>
      <w:r w:rsidR="004E55D0" w:rsidRPr="008A0428">
        <w:rPr>
          <w:rFonts w:ascii="Times New Roman" w:hAnsi="Times New Roman" w:cs="Times New Roman"/>
          <w:lang w:val="pt-BR"/>
        </w:rPr>
        <w:t>F</w:t>
      </w:r>
      <w:r w:rsidR="000A7100" w:rsidRPr="008A0428">
        <w:rPr>
          <w:rFonts w:ascii="Times New Roman" w:hAnsi="Times New Roman" w:cs="Times New Roman"/>
          <w:lang w:val="pt-BR"/>
        </w:rPr>
        <w:t>oz do Iguaçu</w:t>
      </w:r>
      <w:r w:rsidR="004E55D0" w:rsidRPr="008A0428">
        <w:rPr>
          <w:rFonts w:ascii="Times New Roman" w:hAnsi="Times New Roman" w:cs="Times New Roman"/>
          <w:lang w:val="pt-BR"/>
        </w:rPr>
        <w:t xml:space="preserve"> no Estado do </w:t>
      </w:r>
      <w:r w:rsidR="000A7100" w:rsidRPr="008A0428">
        <w:rPr>
          <w:rFonts w:ascii="Times New Roman" w:hAnsi="Times New Roman" w:cs="Times New Roman"/>
          <w:lang w:val="pt-BR"/>
        </w:rPr>
        <w:t>Paraná</w:t>
      </w:r>
      <w:r w:rsidR="004E55D0" w:rsidRPr="008A0428">
        <w:rPr>
          <w:rFonts w:ascii="Times New Roman" w:hAnsi="Times New Roman" w:cs="Times New Roman"/>
          <w:lang w:val="pt-BR"/>
        </w:rPr>
        <w:t xml:space="preserve"> (PR)</w:t>
      </w:r>
      <w:r w:rsidRPr="008A0428">
        <w:rPr>
          <w:rFonts w:ascii="Times New Roman" w:hAnsi="Times New Roman" w:cs="Times New Roman"/>
          <w:lang w:val="pt-BR"/>
        </w:rPr>
        <w:t>,</w:t>
      </w:r>
      <w:r w:rsidR="008C54C8" w:rsidRPr="008A0428">
        <w:rPr>
          <w:rFonts w:ascii="Times New Roman" w:hAnsi="Times New Roman" w:cs="Times New Roman"/>
          <w:lang w:val="pt-BR"/>
        </w:rPr>
        <w:t xml:space="preserve"> implementamos a primeira fase desta linha. Diferentemente do que é feito comumente</w:t>
      </w:r>
      <w:r w:rsidR="00F47C36">
        <w:rPr>
          <w:rFonts w:ascii="Times New Roman" w:hAnsi="Times New Roman" w:cs="Times New Roman"/>
          <w:lang w:val="pt-BR"/>
        </w:rPr>
        <w:t>,</w:t>
      </w:r>
      <w:r w:rsidR="008C54C8" w:rsidRPr="008A0428">
        <w:rPr>
          <w:rFonts w:ascii="Times New Roman" w:hAnsi="Times New Roman" w:cs="Times New Roman"/>
          <w:lang w:val="pt-BR"/>
        </w:rPr>
        <w:t xml:space="preserve"> visamos prioritariamente realizar </w:t>
      </w:r>
      <w:r w:rsidR="000A7100" w:rsidRPr="008A0428">
        <w:rPr>
          <w:rFonts w:ascii="Times New Roman" w:hAnsi="Times New Roman" w:cs="Times New Roman"/>
          <w:lang w:val="pt-BR"/>
        </w:rPr>
        <w:t>um</w:t>
      </w:r>
      <w:r w:rsidR="008C54C8" w:rsidRPr="008A0428">
        <w:rPr>
          <w:rFonts w:ascii="Times New Roman" w:hAnsi="Times New Roman" w:cs="Times New Roman"/>
          <w:lang w:val="pt-BR"/>
        </w:rPr>
        <w:t xml:space="preserve"> trabalho sem estruturas ou mecanismos </w:t>
      </w:r>
      <w:r w:rsidR="00F47C36">
        <w:rPr>
          <w:rFonts w:ascii="Times New Roman" w:hAnsi="Times New Roman" w:cs="Times New Roman"/>
          <w:lang w:val="pt-BR"/>
        </w:rPr>
        <w:t>pré-moldados</w:t>
      </w:r>
      <w:r w:rsidR="008C54C8" w:rsidRPr="008A0428">
        <w:rPr>
          <w:rFonts w:ascii="Times New Roman" w:hAnsi="Times New Roman" w:cs="Times New Roman"/>
          <w:lang w:val="pt-BR"/>
        </w:rPr>
        <w:t xml:space="preserve">. </w:t>
      </w:r>
      <w:r w:rsidRPr="008A0428">
        <w:rPr>
          <w:rFonts w:ascii="Times New Roman" w:hAnsi="Times New Roman" w:cs="Times New Roman"/>
          <w:lang w:val="pt-BR"/>
        </w:rPr>
        <w:t xml:space="preserve">Nas subseções a seguir, apresentamos as etapas trabalhadas para a construção do </w:t>
      </w:r>
      <w:r w:rsidR="008C54C8" w:rsidRPr="008A0428">
        <w:rPr>
          <w:rFonts w:ascii="Times New Roman" w:hAnsi="Times New Roman" w:cs="Times New Roman"/>
          <w:lang w:val="pt-BR"/>
        </w:rPr>
        <w:t>mini</w:t>
      </w:r>
      <w:r w:rsidR="00130D90" w:rsidRPr="008A0428">
        <w:rPr>
          <w:rFonts w:ascii="Times New Roman" w:hAnsi="Times New Roman" w:cs="Times New Roman"/>
          <w:lang w:val="pt-BR"/>
        </w:rPr>
        <w:t>s</w:t>
      </w:r>
      <w:r w:rsidR="008C54C8" w:rsidRPr="008A0428">
        <w:rPr>
          <w:rFonts w:ascii="Times New Roman" w:hAnsi="Times New Roman" w:cs="Times New Roman"/>
          <w:lang w:val="pt-BR"/>
        </w:rPr>
        <w:t>satélite de lata</w:t>
      </w:r>
      <w:r w:rsidRPr="008A0428">
        <w:rPr>
          <w:rFonts w:ascii="Times New Roman" w:hAnsi="Times New Roman" w:cs="Times New Roman"/>
          <w:lang w:val="pt-BR"/>
        </w:rPr>
        <w:t xml:space="preserve">. </w:t>
      </w:r>
    </w:p>
    <w:p w14:paraId="5D2DB78C" w14:textId="451A47EA" w:rsidR="00E5127D" w:rsidRPr="008A0428" w:rsidRDefault="009964A6" w:rsidP="00733CBD">
      <w:pPr>
        <w:pStyle w:val="BasicParagraph"/>
        <w:ind w:firstLine="851"/>
        <w:jc w:val="both"/>
        <w:rPr>
          <w:rFonts w:ascii="Times New Roman" w:hAnsi="Times New Roman" w:cs="Times New Roman"/>
          <w:lang w:val="pt-BR"/>
        </w:rPr>
      </w:pPr>
      <w:r w:rsidRPr="008A0428">
        <w:rPr>
          <w:rFonts w:ascii="Times New Roman" w:hAnsi="Times New Roman" w:cs="Times New Roman"/>
          <w:lang w:val="pt-BR"/>
        </w:rPr>
        <w:t>C</w:t>
      </w:r>
      <w:r w:rsidR="008C54C8" w:rsidRPr="008A0428">
        <w:rPr>
          <w:rFonts w:ascii="Times New Roman" w:hAnsi="Times New Roman" w:cs="Times New Roman"/>
          <w:lang w:val="pt-BR"/>
        </w:rPr>
        <w:t>ada</w:t>
      </w:r>
      <w:r w:rsidR="00657D23" w:rsidRPr="008A0428">
        <w:rPr>
          <w:rFonts w:ascii="Times New Roman" w:hAnsi="Times New Roman" w:cs="Times New Roman"/>
          <w:lang w:val="pt-BR"/>
        </w:rPr>
        <w:t xml:space="preserve"> etapa foi pensada em tópicos básicos no desenvolvimento </w:t>
      </w:r>
      <w:r w:rsidR="008C54C8" w:rsidRPr="008A0428">
        <w:rPr>
          <w:rFonts w:ascii="Times New Roman" w:hAnsi="Times New Roman" w:cs="Times New Roman"/>
          <w:lang w:val="pt-BR"/>
        </w:rPr>
        <w:t xml:space="preserve">alocando </w:t>
      </w:r>
      <w:r w:rsidR="00657D23" w:rsidRPr="008A0428">
        <w:rPr>
          <w:rFonts w:ascii="Times New Roman" w:hAnsi="Times New Roman" w:cs="Times New Roman"/>
          <w:lang w:val="pt-BR"/>
        </w:rPr>
        <w:t xml:space="preserve">estudantes </w:t>
      </w:r>
      <w:r w:rsidR="00DA5A4C" w:rsidRPr="008A0428">
        <w:rPr>
          <w:rFonts w:ascii="Times New Roman" w:hAnsi="Times New Roman" w:cs="Times New Roman"/>
          <w:lang w:val="pt-BR"/>
        </w:rPr>
        <w:t>em subgrupos de</w:t>
      </w:r>
      <w:r w:rsidR="008C54C8" w:rsidRPr="008A0428">
        <w:rPr>
          <w:rFonts w:ascii="Times New Roman" w:hAnsi="Times New Roman" w:cs="Times New Roman"/>
          <w:lang w:val="pt-BR"/>
        </w:rPr>
        <w:t xml:space="preserve"> </w:t>
      </w:r>
      <w:r w:rsidR="00657D23" w:rsidRPr="008A0428">
        <w:rPr>
          <w:rFonts w:ascii="Times New Roman" w:hAnsi="Times New Roman" w:cs="Times New Roman"/>
          <w:lang w:val="pt-BR"/>
        </w:rPr>
        <w:t>trabalho de conhecimento específico de cada área</w:t>
      </w:r>
      <w:r w:rsidR="00DA5A4C" w:rsidRPr="008A0428">
        <w:rPr>
          <w:rFonts w:ascii="Times New Roman" w:hAnsi="Times New Roman" w:cs="Times New Roman"/>
          <w:lang w:val="pt-BR"/>
        </w:rPr>
        <w:t xml:space="preserve"> ou afinidade</w:t>
      </w:r>
      <w:r w:rsidR="00657D23" w:rsidRPr="008A0428">
        <w:rPr>
          <w:rFonts w:ascii="Times New Roman" w:hAnsi="Times New Roman" w:cs="Times New Roman"/>
          <w:lang w:val="pt-BR"/>
        </w:rPr>
        <w:t xml:space="preserve">. </w:t>
      </w:r>
      <w:r w:rsidR="000A7100" w:rsidRPr="008A0428">
        <w:rPr>
          <w:rFonts w:ascii="Times New Roman" w:hAnsi="Times New Roman" w:cs="Times New Roman"/>
          <w:lang w:val="pt-BR"/>
        </w:rPr>
        <w:t>A</w:t>
      </w:r>
      <w:r w:rsidR="00657D23" w:rsidRPr="008A0428">
        <w:rPr>
          <w:rFonts w:ascii="Times New Roman" w:hAnsi="Times New Roman" w:cs="Times New Roman"/>
          <w:lang w:val="pt-BR"/>
        </w:rPr>
        <w:t xml:space="preserve"> parte estrutura</w:t>
      </w:r>
      <w:r w:rsidR="008C54C8" w:rsidRPr="008A0428">
        <w:rPr>
          <w:rFonts w:ascii="Times New Roman" w:hAnsi="Times New Roman" w:cs="Times New Roman"/>
          <w:lang w:val="pt-BR"/>
        </w:rPr>
        <w:t xml:space="preserve">l </w:t>
      </w:r>
      <w:r w:rsidR="00657D23" w:rsidRPr="008A0428">
        <w:rPr>
          <w:rFonts w:ascii="Times New Roman" w:hAnsi="Times New Roman" w:cs="Times New Roman"/>
          <w:lang w:val="pt-BR"/>
        </w:rPr>
        <w:t>foi desenvolvida por estudantes da engenharia de materiais e, as subseções subsequentes</w:t>
      </w:r>
      <w:r w:rsidR="00FC7F1D" w:rsidRPr="008A0428">
        <w:rPr>
          <w:rFonts w:ascii="Times New Roman" w:hAnsi="Times New Roman" w:cs="Times New Roman"/>
          <w:lang w:val="pt-BR"/>
        </w:rPr>
        <w:t xml:space="preserve"> (conexões elétricas e desenvolvimento de sistema embarcado) foi realizada</w:t>
      </w:r>
      <w:r w:rsidR="00657D23" w:rsidRPr="008A0428">
        <w:rPr>
          <w:rFonts w:ascii="Times New Roman" w:hAnsi="Times New Roman" w:cs="Times New Roman"/>
          <w:lang w:val="pt-BR"/>
        </w:rPr>
        <w:t xml:space="preserve"> estudantes</w:t>
      </w:r>
      <w:r w:rsidR="007C2598" w:rsidRPr="008A0428">
        <w:rPr>
          <w:rFonts w:ascii="Times New Roman" w:hAnsi="Times New Roman" w:cs="Times New Roman"/>
          <w:lang w:val="pt-BR"/>
        </w:rPr>
        <w:t xml:space="preserve"> das engenharias física e química</w:t>
      </w:r>
      <w:r w:rsidR="00585588" w:rsidRPr="008A0428">
        <w:rPr>
          <w:rFonts w:ascii="Times New Roman" w:hAnsi="Times New Roman" w:cs="Times New Roman"/>
          <w:lang w:val="pt-BR"/>
        </w:rPr>
        <w:t>, mediante orientações iniciais</w:t>
      </w:r>
      <w:r w:rsidR="007C2598" w:rsidRPr="008A0428">
        <w:rPr>
          <w:rFonts w:ascii="Times New Roman" w:hAnsi="Times New Roman" w:cs="Times New Roman"/>
          <w:lang w:val="pt-BR"/>
        </w:rPr>
        <w:t>.</w:t>
      </w:r>
      <w:r w:rsidR="000A7100" w:rsidRPr="008A0428">
        <w:rPr>
          <w:rFonts w:ascii="Times New Roman" w:hAnsi="Times New Roman" w:cs="Times New Roman"/>
          <w:lang w:val="pt-BR"/>
        </w:rPr>
        <w:t xml:space="preserve"> </w:t>
      </w:r>
      <w:r w:rsidR="00FC7F1D" w:rsidRPr="008A0428">
        <w:rPr>
          <w:rFonts w:ascii="Times New Roman" w:hAnsi="Times New Roman" w:cs="Times New Roman"/>
          <w:lang w:val="pt-BR"/>
        </w:rPr>
        <w:t>Essa subdivisão foi motivada pel</w:t>
      </w:r>
      <w:r w:rsidR="00D77234" w:rsidRPr="008A0428">
        <w:rPr>
          <w:rFonts w:ascii="Times New Roman" w:hAnsi="Times New Roman" w:cs="Times New Roman"/>
          <w:lang w:val="pt-BR"/>
        </w:rPr>
        <w:t>a</w:t>
      </w:r>
      <w:r w:rsidR="00FC7F1D" w:rsidRPr="008A0428">
        <w:rPr>
          <w:rFonts w:ascii="Times New Roman" w:hAnsi="Times New Roman" w:cs="Times New Roman"/>
          <w:lang w:val="pt-BR"/>
        </w:rPr>
        <w:t xml:space="preserve"> própri</w:t>
      </w:r>
      <w:r w:rsidR="00D77234" w:rsidRPr="008A0428">
        <w:rPr>
          <w:rFonts w:ascii="Times New Roman" w:hAnsi="Times New Roman" w:cs="Times New Roman"/>
          <w:lang w:val="pt-BR"/>
        </w:rPr>
        <w:t>a estrutura geral de</w:t>
      </w:r>
      <w:r w:rsidR="00A201EC">
        <w:rPr>
          <w:rFonts w:ascii="Times New Roman" w:hAnsi="Times New Roman" w:cs="Times New Roman"/>
          <w:lang w:val="pt-BR"/>
        </w:rPr>
        <w:t>sse</w:t>
      </w:r>
      <w:r w:rsidR="00FC7F1D" w:rsidRPr="008A0428">
        <w:rPr>
          <w:rFonts w:ascii="Times New Roman" w:hAnsi="Times New Roman" w:cs="Times New Roman"/>
          <w:lang w:val="pt-BR"/>
        </w:rPr>
        <w:t xml:space="preserve"> dispositivo</w:t>
      </w:r>
      <w:r w:rsidR="00A201EC">
        <w:rPr>
          <w:rFonts w:ascii="Times New Roman" w:hAnsi="Times New Roman" w:cs="Times New Roman"/>
          <w:lang w:val="pt-BR"/>
        </w:rPr>
        <w:t xml:space="preserve"> </w:t>
      </w:r>
      <w:r w:rsidR="00D77234" w:rsidRPr="008A0428">
        <w:rPr>
          <w:rFonts w:ascii="Times New Roman" w:hAnsi="Times New Roman" w:cs="Times New Roman"/>
          <w:lang w:val="pt-BR"/>
        </w:rPr>
        <w:t xml:space="preserve">e a afinidade dos estudantes com determinadas áreas. O </w:t>
      </w:r>
      <w:r w:rsidR="00D77234" w:rsidRPr="008A0428">
        <w:rPr>
          <w:rFonts w:ascii="Times New Roman" w:hAnsi="Times New Roman" w:cs="Times New Roman"/>
          <w:i/>
          <w:iCs/>
          <w:lang w:val="pt-BR"/>
        </w:rPr>
        <w:t>CanSat</w:t>
      </w:r>
      <w:r w:rsidR="00D77234" w:rsidRPr="008A0428">
        <w:rPr>
          <w:rFonts w:ascii="Times New Roman" w:hAnsi="Times New Roman" w:cs="Times New Roman"/>
          <w:lang w:val="pt-BR"/>
        </w:rPr>
        <w:t xml:space="preserve"> é </w:t>
      </w:r>
      <w:r w:rsidR="00FC7F1D" w:rsidRPr="008A0428">
        <w:rPr>
          <w:rFonts w:ascii="Times New Roman" w:hAnsi="Times New Roman" w:cs="Times New Roman"/>
          <w:lang w:val="pt-BR"/>
        </w:rPr>
        <w:t>composto basicamente de uma capa protetora (lata de refrigerante de 350ml), placa de circuitos, bateria e antena, para uma massa total na ordem aproximada de 350g.</w:t>
      </w:r>
    </w:p>
    <w:p w14:paraId="79CD98F6" w14:textId="51309C17" w:rsidR="00DA5A4C" w:rsidRPr="008A0428" w:rsidRDefault="00B05123" w:rsidP="00733CBD">
      <w:pPr>
        <w:pStyle w:val="BasicParagraph"/>
        <w:ind w:firstLine="851"/>
        <w:jc w:val="both"/>
        <w:rPr>
          <w:rFonts w:ascii="Times New Roman" w:hAnsi="Times New Roman" w:cs="Times New Roman"/>
          <w:lang w:val="pt-BR"/>
        </w:rPr>
      </w:pPr>
      <w:r w:rsidRPr="008A0428">
        <w:rPr>
          <w:rFonts w:ascii="Times New Roman" w:hAnsi="Times New Roman" w:cs="Times New Roman"/>
          <w:lang w:val="pt-BR"/>
        </w:rPr>
        <w:t xml:space="preserve">Procuramos com tal prática </w:t>
      </w:r>
      <w:r w:rsidR="00E5127D" w:rsidRPr="008A0428">
        <w:rPr>
          <w:rFonts w:ascii="Times New Roman" w:hAnsi="Times New Roman" w:cs="Times New Roman"/>
          <w:lang w:val="pt-BR"/>
        </w:rPr>
        <w:t xml:space="preserve">contribuir a um trabalho de formação dos estudantes pela proposição de desafios-problematização, porém em uma perspectiva de desenvolvimento colaborativo </w:t>
      </w:r>
      <w:r w:rsidR="00FC7F1D" w:rsidRPr="008A0428">
        <w:rPr>
          <w:rFonts w:ascii="Times New Roman" w:hAnsi="Times New Roman" w:cs="Times New Roman"/>
          <w:lang w:val="pt-BR"/>
        </w:rPr>
        <w:t xml:space="preserve">sempre </w:t>
      </w:r>
      <w:r w:rsidR="00E5127D" w:rsidRPr="008A0428">
        <w:rPr>
          <w:rFonts w:ascii="Times New Roman" w:hAnsi="Times New Roman" w:cs="Times New Roman"/>
          <w:lang w:val="pt-BR"/>
        </w:rPr>
        <w:t>relaciona</w:t>
      </w:r>
      <w:r w:rsidR="00FC7F1D" w:rsidRPr="008A0428">
        <w:rPr>
          <w:rFonts w:ascii="Times New Roman" w:hAnsi="Times New Roman" w:cs="Times New Roman"/>
          <w:lang w:val="pt-BR"/>
        </w:rPr>
        <w:t>n</w:t>
      </w:r>
      <w:r w:rsidR="00E5127D" w:rsidRPr="008A0428">
        <w:rPr>
          <w:rFonts w:ascii="Times New Roman" w:hAnsi="Times New Roman" w:cs="Times New Roman"/>
          <w:lang w:val="pt-BR"/>
        </w:rPr>
        <w:t xml:space="preserve">do com os </w:t>
      </w:r>
      <w:r w:rsidR="00E5127D" w:rsidRPr="008A0428">
        <w:rPr>
          <w:rFonts w:ascii="Times New Roman" w:hAnsi="Times New Roman" w:cs="Times New Roman"/>
          <w:lang w:val="pt-BR"/>
        </w:rPr>
        <w:t>fundamentos físicos vistos nas disciplinas tradicionais dos cursos</w:t>
      </w:r>
      <w:r w:rsidR="006E0A21" w:rsidRPr="008A0428">
        <w:rPr>
          <w:rFonts w:ascii="Times New Roman" w:hAnsi="Times New Roman" w:cs="Times New Roman"/>
          <w:lang w:val="pt-BR"/>
        </w:rPr>
        <w:t>, tais como Mecânica e Eletromagnetismo</w:t>
      </w:r>
      <w:r w:rsidR="00E5127D" w:rsidRPr="008A0428">
        <w:rPr>
          <w:rFonts w:ascii="Times New Roman" w:hAnsi="Times New Roman" w:cs="Times New Roman"/>
          <w:lang w:val="pt-BR"/>
        </w:rPr>
        <w:t xml:space="preserve"> em um ‘fazer-consciente’ na tentativa de buscarmos </w:t>
      </w:r>
      <w:r w:rsidR="00EF5C52" w:rsidRPr="008A0428">
        <w:rPr>
          <w:rFonts w:ascii="Times New Roman" w:hAnsi="Times New Roman" w:cs="Times New Roman"/>
          <w:lang w:val="pt-BR"/>
        </w:rPr>
        <w:t>colaborar com</w:t>
      </w:r>
      <w:r w:rsidR="00E5127D" w:rsidRPr="008A0428">
        <w:rPr>
          <w:rFonts w:ascii="Times New Roman" w:hAnsi="Times New Roman" w:cs="Times New Roman"/>
          <w:lang w:val="pt-BR"/>
        </w:rPr>
        <w:t xml:space="preserve"> promoção da autonomia do estudante</w:t>
      </w:r>
      <w:r w:rsidR="00EF5C52" w:rsidRPr="008A0428">
        <w:rPr>
          <w:rFonts w:ascii="Times New Roman" w:hAnsi="Times New Roman" w:cs="Times New Roman"/>
          <w:lang w:val="pt-BR"/>
        </w:rPr>
        <w:t xml:space="preserve"> </w:t>
      </w:r>
      <w:r w:rsidR="00745D38" w:rsidRPr="008A0428">
        <w:rPr>
          <w:rFonts w:ascii="Times New Roman" w:hAnsi="Times New Roman" w:cs="Times New Roman"/>
          <w:lang w:val="pt-BR"/>
        </w:rPr>
        <w:t>como</w:t>
      </w:r>
      <w:r w:rsidR="00EF5C52" w:rsidRPr="008A0428">
        <w:rPr>
          <w:rFonts w:ascii="Times New Roman" w:hAnsi="Times New Roman" w:cs="Times New Roman"/>
          <w:lang w:val="pt-BR"/>
        </w:rPr>
        <w:t xml:space="preserve"> futuro profissional de ciências e tecnologia</w:t>
      </w:r>
      <w:r w:rsidR="00745D38" w:rsidRPr="008A0428">
        <w:rPr>
          <w:rFonts w:ascii="Times New Roman" w:hAnsi="Times New Roman" w:cs="Times New Roman"/>
          <w:lang w:val="pt-BR"/>
        </w:rPr>
        <w:t>s</w:t>
      </w:r>
      <w:r w:rsidR="00E5127D" w:rsidRPr="008A0428">
        <w:rPr>
          <w:rFonts w:ascii="Times New Roman" w:hAnsi="Times New Roman" w:cs="Times New Roman"/>
          <w:lang w:val="pt-BR"/>
        </w:rPr>
        <w:t xml:space="preserve">. Essa prática </w:t>
      </w:r>
      <w:r w:rsidR="00EF5C52" w:rsidRPr="008A0428">
        <w:rPr>
          <w:rFonts w:ascii="Times New Roman" w:hAnsi="Times New Roman" w:cs="Times New Roman"/>
          <w:lang w:val="pt-BR"/>
        </w:rPr>
        <w:t>coadune com a ideia de emancipação do conhecer e fazer do estudante</w:t>
      </w:r>
      <w:r w:rsidR="0085091F" w:rsidRPr="008A0428">
        <w:rPr>
          <w:rFonts w:ascii="Times New Roman" w:hAnsi="Times New Roman" w:cs="Times New Roman"/>
          <w:lang w:val="pt-BR"/>
        </w:rPr>
        <w:t xml:space="preserve"> no exercício da problematização e desenvolvimento de competências</w:t>
      </w:r>
      <w:r w:rsidR="00D77234" w:rsidRPr="008A0428">
        <w:rPr>
          <w:rFonts w:ascii="Times New Roman" w:hAnsi="Times New Roman" w:cs="Times New Roman"/>
          <w:lang w:val="pt-BR"/>
        </w:rPr>
        <w:t xml:space="preserve">, </w:t>
      </w:r>
      <w:r w:rsidR="0085091F" w:rsidRPr="008A0428">
        <w:rPr>
          <w:rFonts w:ascii="Times New Roman" w:hAnsi="Times New Roman" w:cs="Times New Roman"/>
          <w:lang w:val="pt-BR"/>
        </w:rPr>
        <w:t>habilidades</w:t>
      </w:r>
      <w:r w:rsidR="00D77234" w:rsidRPr="008A0428">
        <w:rPr>
          <w:rFonts w:ascii="Times New Roman" w:hAnsi="Times New Roman" w:cs="Times New Roman"/>
          <w:lang w:val="pt-BR"/>
        </w:rPr>
        <w:t xml:space="preserve"> e relações de grupo</w:t>
      </w:r>
      <w:r w:rsidR="0085091F" w:rsidRPr="008A0428">
        <w:rPr>
          <w:rFonts w:ascii="Times New Roman" w:hAnsi="Times New Roman" w:cs="Times New Roman"/>
          <w:lang w:val="pt-BR"/>
        </w:rPr>
        <w:t>.</w:t>
      </w:r>
    </w:p>
    <w:p w14:paraId="5AC6FC37" w14:textId="77777777" w:rsidR="00A201EC" w:rsidRDefault="00A201EC" w:rsidP="00733CBD">
      <w:pPr>
        <w:pStyle w:val="BasicParagraph"/>
        <w:rPr>
          <w:rFonts w:ascii="Times New Roman" w:hAnsi="Times New Roman" w:cs="Times New Roman"/>
          <w:b/>
          <w:lang w:val="pt-BR"/>
        </w:rPr>
      </w:pPr>
    </w:p>
    <w:p w14:paraId="0A44705F" w14:textId="1EC6BB80" w:rsidR="006811C3" w:rsidRDefault="008B33D5" w:rsidP="00733CBD">
      <w:pPr>
        <w:pStyle w:val="BasicParagraph"/>
        <w:rPr>
          <w:rFonts w:ascii="Times New Roman" w:hAnsi="Times New Roman" w:cs="Times New Roman"/>
          <w:b/>
          <w:i/>
          <w:iCs/>
          <w:lang w:val="pt-BR"/>
        </w:rPr>
      </w:pPr>
      <w:r w:rsidRPr="008A0428">
        <w:rPr>
          <w:rFonts w:ascii="Times New Roman" w:hAnsi="Times New Roman" w:cs="Times New Roman"/>
          <w:b/>
          <w:lang w:val="pt-BR"/>
        </w:rPr>
        <w:t xml:space="preserve">Estrutura do </w:t>
      </w:r>
      <w:r w:rsidR="006811C3" w:rsidRPr="008A0428">
        <w:rPr>
          <w:rFonts w:ascii="Times New Roman" w:hAnsi="Times New Roman" w:cs="Times New Roman"/>
          <w:b/>
          <w:i/>
          <w:iCs/>
          <w:lang w:val="pt-BR"/>
        </w:rPr>
        <w:t>CanSat</w:t>
      </w:r>
    </w:p>
    <w:p w14:paraId="08FD3BE5" w14:textId="77777777" w:rsidR="00A201EC" w:rsidRDefault="00FC7F1D" w:rsidP="00733CBD">
      <w:pPr>
        <w:spacing w:line="240" w:lineRule="auto"/>
        <w:ind w:firstLine="708"/>
        <w:jc w:val="both"/>
        <w:rPr>
          <w:sz w:val="24"/>
          <w:szCs w:val="24"/>
        </w:rPr>
      </w:pPr>
      <w:r w:rsidRPr="008A0428">
        <w:rPr>
          <w:sz w:val="24"/>
          <w:szCs w:val="24"/>
        </w:rPr>
        <w:t>Com a divisão em subgrupos, tivemos que a equipe p</w:t>
      </w:r>
      <w:r w:rsidR="00D77234" w:rsidRPr="008A0428">
        <w:rPr>
          <w:sz w:val="24"/>
          <w:szCs w:val="24"/>
        </w:rPr>
        <w:t>ô</w:t>
      </w:r>
      <w:r w:rsidRPr="008A0428">
        <w:rPr>
          <w:sz w:val="24"/>
          <w:szCs w:val="24"/>
        </w:rPr>
        <w:t>de potencializar tempo e esforços no desenvolvimento de cada item do projeto</w:t>
      </w:r>
      <w:r w:rsidRPr="008A0428">
        <w:rPr>
          <w:i/>
          <w:iCs/>
          <w:sz w:val="24"/>
          <w:szCs w:val="24"/>
        </w:rPr>
        <w:t xml:space="preserve">. </w:t>
      </w:r>
      <w:r w:rsidRPr="008A0428">
        <w:rPr>
          <w:sz w:val="24"/>
          <w:szCs w:val="24"/>
        </w:rPr>
        <w:t>A primeira escolha de material</w:t>
      </w:r>
      <w:r w:rsidR="00D77234" w:rsidRPr="008A0428">
        <w:rPr>
          <w:sz w:val="24"/>
          <w:szCs w:val="24"/>
        </w:rPr>
        <w:t>, proposta pelos docentes-orientadores,</w:t>
      </w:r>
      <w:r w:rsidRPr="008A0428">
        <w:rPr>
          <w:sz w:val="24"/>
          <w:szCs w:val="24"/>
        </w:rPr>
        <w:t xml:space="preserve"> foi o </w:t>
      </w:r>
      <w:r w:rsidR="006811C3" w:rsidRPr="008A0428">
        <w:rPr>
          <w:sz w:val="24"/>
          <w:szCs w:val="24"/>
        </w:rPr>
        <w:t xml:space="preserve">alumínio </w:t>
      </w:r>
      <w:r w:rsidR="008B33D5" w:rsidRPr="008A0428">
        <w:rPr>
          <w:sz w:val="24"/>
          <w:szCs w:val="24"/>
        </w:rPr>
        <w:t xml:space="preserve">como </w:t>
      </w:r>
      <w:r w:rsidR="006811C3" w:rsidRPr="008A0428">
        <w:rPr>
          <w:sz w:val="24"/>
          <w:szCs w:val="24"/>
        </w:rPr>
        <w:t>material</w:t>
      </w:r>
      <w:r w:rsidR="008B33D5" w:rsidRPr="008A0428">
        <w:rPr>
          <w:sz w:val="24"/>
          <w:szCs w:val="24"/>
        </w:rPr>
        <w:t xml:space="preserve"> estrutural de suporte aos elementos interiores do </w:t>
      </w:r>
      <w:r w:rsidR="00A201EC" w:rsidRPr="00A201EC">
        <w:rPr>
          <w:iCs/>
          <w:sz w:val="24"/>
          <w:szCs w:val="24"/>
        </w:rPr>
        <w:t>minissatélite</w:t>
      </w:r>
      <w:r w:rsidR="008B33D5" w:rsidRPr="008A0428">
        <w:rPr>
          <w:sz w:val="24"/>
          <w:szCs w:val="24"/>
        </w:rPr>
        <w:t>,</w:t>
      </w:r>
      <w:r w:rsidR="006811C3" w:rsidRPr="008A0428">
        <w:rPr>
          <w:sz w:val="24"/>
          <w:szCs w:val="24"/>
        </w:rPr>
        <w:t xml:space="preserve"> porque é leve (a densidade varia entre 2600 e 2800 kg/m³), barato</w:t>
      </w:r>
      <w:r w:rsidRPr="008A0428">
        <w:rPr>
          <w:sz w:val="24"/>
          <w:szCs w:val="24"/>
        </w:rPr>
        <w:t xml:space="preserve"> e de fácil acessibilidade. Possui </w:t>
      </w:r>
      <w:r w:rsidR="006811C3" w:rsidRPr="008A0428">
        <w:rPr>
          <w:sz w:val="24"/>
          <w:szCs w:val="24"/>
        </w:rPr>
        <w:t>uma força de rendimento relativamente alta (35-500 Mpa)</w:t>
      </w:r>
      <w:r w:rsidR="006F624C" w:rsidRPr="008A0428">
        <w:rPr>
          <w:sz w:val="24"/>
          <w:szCs w:val="24"/>
        </w:rPr>
        <w:t xml:space="preserve"> em relação, por exemplo, ao </w:t>
      </w:r>
      <w:r w:rsidR="006811C3" w:rsidRPr="008A0428">
        <w:rPr>
          <w:sz w:val="24"/>
          <w:szCs w:val="24"/>
        </w:rPr>
        <w:t>aço</w:t>
      </w:r>
      <w:r w:rsidRPr="008A0428">
        <w:rPr>
          <w:sz w:val="24"/>
          <w:szCs w:val="24"/>
        </w:rPr>
        <w:t xml:space="preserve"> comum que </w:t>
      </w:r>
      <w:r w:rsidR="006811C3" w:rsidRPr="008A0428">
        <w:rPr>
          <w:sz w:val="24"/>
          <w:szCs w:val="24"/>
        </w:rPr>
        <w:t>tem uma força de rendimento ligeiramente maior (280-600 Mpa)</w:t>
      </w:r>
      <w:r w:rsidR="006F624C" w:rsidRPr="008A0428">
        <w:rPr>
          <w:sz w:val="24"/>
          <w:szCs w:val="24"/>
        </w:rPr>
        <w:t xml:space="preserve"> e maior </w:t>
      </w:r>
      <w:r w:rsidR="006811C3" w:rsidRPr="008A0428">
        <w:rPr>
          <w:sz w:val="24"/>
          <w:szCs w:val="24"/>
        </w:rPr>
        <w:t>densidade (7850 kg/m³), tornando-o indesejável do ponto de vista da massa</w:t>
      </w:r>
      <w:r w:rsidRPr="008A0428">
        <w:rPr>
          <w:sz w:val="24"/>
          <w:szCs w:val="24"/>
        </w:rPr>
        <w:t xml:space="preserve"> total</w:t>
      </w:r>
      <w:r w:rsidR="006811C3" w:rsidRPr="008A0428">
        <w:rPr>
          <w:sz w:val="24"/>
          <w:szCs w:val="24"/>
        </w:rPr>
        <w:t xml:space="preserve">. </w:t>
      </w:r>
    </w:p>
    <w:p w14:paraId="7E979F76" w14:textId="7463FDC9" w:rsidR="006811C3" w:rsidRPr="008A0428" w:rsidRDefault="006811C3" w:rsidP="00733CBD">
      <w:pPr>
        <w:spacing w:line="240" w:lineRule="auto"/>
        <w:ind w:firstLine="708"/>
        <w:jc w:val="both"/>
        <w:rPr>
          <w:sz w:val="24"/>
          <w:szCs w:val="24"/>
        </w:rPr>
      </w:pPr>
      <w:r w:rsidRPr="008A0428">
        <w:rPr>
          <w:sz w:val="24"/>
          <w:szCs w:val="24"/>
        </w:rPr>
        <w:t xml:space="preserve">Escolhido o alumínio </w:t>
      </w:r>
      <w:r w:rsidR="00FC7F1D" w:rsidRPr="008A0428">
        <w:rPr>
          <w:sz w:val="24"/>
          <w:szCs w:val="24"/>
        </w:rPr>
        <w:t xml:space="preserve">como material-base </w:t>
      </w:r>
      <w:r w:rsidRPr="008A0428">
        <w:rPr>
          <w:sz w:val="24"/>
          <w:szCs w:val="24"/>
        </w:rPr>
        <w:t>e a lata de refrigerante</w:t>
      </w:r>
      <w:r w:rsidR="006F624C" w:rsidRPr="008A0428">
        <w:rPr>
          <w:sz w:val="24"/>
          <w:szCs w:val="24"/>
        </w:rPr>
        <w:t>,</w:t>
      </w:r>
      <w:r w:rsidRPr="008A0428">
        <w:rPr>
          <w:sz w:val="24"/>
          <w:szCs w:val="24"/>
        </w:rPr>
        <w:t xml:space="preserve"> como a proteção extern</w:t>
      </w:r>
      <w:r w:rsidR="00A201EC">
        <w:rPr>
          <w:sz w:val="24"/>
          <w:szCs w:val="24"/>
        </w:rPr>
        <w:t>a</w:t>
      </w:r>
      <w:r w:rsidRPr="008A0428">
        <w:rPr>
          <w:sz w:val="24"/>
          <w:szCs w:val="24"/>
        </w:rPr>
        <w:t>, toda a estrutura (placa de circuitos, bateria</w:t>
      </w:r>
      <w:r w:rsidR="008B33D5" w:rsidRPr="008A0428">
        <w:rPr>
          <w:sz w:val="24"/>
          <w:szCs w:val="24"/>
        </w:rPr>
        <w:t xml:space="preserve"> e </w:t>
      </w:r>
      <w:r w:rsidRPr="008A0428">
        <w:rPr>
          <w:sz w:val="24"/>
          <w:szCs w:val="24"/>
        </w:rPr>
        <w:t>antena) deve ser capaz de caber dentro da lata limita</w:t>
      </w:r>
      <w:r w:rsidR="006F624C" w:rsidRPr="008A0428">
        <w:rPr>
          <w:sz w:val="24"/>
          <w:szCs w:val="24"/>
        </w:rPr>
        <w:t>ndo</w:t>
      </w:r>
      <w:r w:rsidRPr="008A0428">
        <w:rPr>
          <w:sz w:val="24"/>
          <w:szCs w:val="24"/>
        </w:rPr>
        <w:t xml:space="preserve"> as dimensões a um diâmetro máximo de 6.604 cm e uma altura de 10.3 cm. A massa, incluindo a dos componentes, é limitada </w:t>
      </w:r>
      <w:r w:rsidR="00895F69" w:rsidRPr="008A0428">
        <w:rPr>
          <w:sz w:val="24"/>
          <w:szCs w:val="24"/>
        </w:rPr>
        <w:t xml:space="preserve">por definição </w:t>
      </w:r>
      <w:r w:rsidRPr="008A0428">
        <w:rPr>
          <w:sz w:val="24"/>
          <w:szCs w:val="24"/>
        </w:rPr>
        <w:t xml:space="preserve">a 0,350 kg. </w:t>
      </w:r>
      <w:r w:rsidR="00D77234" w:rsidRPr="008A0428">
        <w:rPr>
          <w:sz w:val="24"/>
          <w:szCs w:val="24"/>
        </w:rPr>
        <w:t xml:space="preserve">Essas definições coadunem com àquelas requeridas em competições de </w:t>
      </w:r>
      <w:r w:rsidR="00D77234" w:rsidRPr="008A0428">
        <w:rPr>
          <w:i/>
          <w:iCs/>
          <w:sz w:val="24"/>
          <w:szCs w:val="24"/>
        </w:rPr>
        <w:t>CanSat</w:t>
      </w:r>
      <w:r w:rsidR="00D77234" w:rsidRPr="008A0428">
        <w:rPr>
          <w:sz w:val="24"/>
          <w:szCs w:val="24"/>
        </w:rPr>
        <w:t>.</w:t>
      </w:r>
    </w:p>
    <w:p w14:paraId="2E4D2C25" w14:textId="77CCB141" w:rsidR="00895F69" w:rsidRDefault="008B33D5" w:rsidP="00733CBD">
      <w:pPr>
        <w:spacing w:line="240" w:lineRule="auto"/>
        <w:ind w:firstLine="709"/>
        <w:jc w:val="both"/>
        <w:rPr>
          <w:sz w:val="24"/>
          <w:szCs w:val="24"/>
        </w:rPr>
      </w:pPr>
      <w:r w:rsidRPr="008A0428">
        <w:rPr>
          <w:sz w:val="24"/>
          <w:szCs w:val="24"/>
        </w:rPr>
        <w:t>As características do alumínio permitem que ele tenha uma diversa gama de aplicações. Por isso, foram feitas algumas an</w:t>
      </w:r>
      <w:r w:rsidR="00895F69" w:rsidRPr="008A0428">
        <w:rPr>
          <w:sz w:val="24"/>
          <w:szCs w:val="24"/>
        </w:rPr>
        <w:t>á</w:t>
      </w:r>
      <w:r w:rsidRPr="008A0428">
        <w:rPr>
          <w:sz w:val="24"/>
          <w:szCs w:val="24"/>
        </w:rPr>
        <w:t>lises</w:t>
      </w:r>
      <w:r w:rsidR="00D77234" w:rsidRPr="008A0428">
        <w:rPr>
          <w:sz w:val="24"/>
          <w:szCs w:val="24"/>
        </w:rPr>
        <w:t xml:space="preserve"> a considerá-lo</w:t>
      </w:r>
      <w:r w:rsidRPr="008A0428">
        <w:rPr>
          <w:sz w:val="24"/>
          <w:szCs w:val="24"/>
        </w:rPr>
        <w:t>, como</w:t>
      </w:r>
      <w:r w:rsidR="00D77234" w:rsidRPr="008A0428">
        <w:rPr>
          <w:sz w:val="24"/>
          <w:szCs w:val="24"/>
        </w:rPr>
        <w:t xml:space="preserve"> a</w:t>
      </w:r>
      <w:r w:rsidR="006F624C" w:rsidRPr="008A0428">
        <w:rPr>
          <w:sz w:val="24"/>
          <w:szCs w:val="24"/>
        </w:rPr>
        <w:t xml:space="preserve"> b</w:t>
      </w:r>
      <w:r w:rsidRPr="008A0428">
        <w:rPr>
          <w:sz w:val="24"/>
          <w:szCs w:val="24"/>
        </w:rPr>
        <w:t>aixa densidade</w:t>
      </w:r>
      <w:r w:rsidR="006F624C" w:rsidRPr="008A0428">
        <w:rPr>
          <w:sz w:val="24"/>
          <w:szCs w:val="24"/>
        </w:rPr>
        <w:t>, a</w:t>
      </w:r>
      <w:r w:rsidRPr="008A0428">
        <w:rPr>
          <w:sz w:val="24"/>
          <w:szCs w:val="24"/>
        </w:rPr>
        <w:t>lta resistência à corrosão</w:t>
      </w:r>
      <w:r w:rsidR="006F624C" w:rsidRPr="008A0428">
        <w:rPr>
          <w:sz w:val="24"/>
          <w:szCs w:val="24"/>
        </w:rPr>
        <w:t>, fa</w:t>
      </w:r>
      <w:r w:rsidRPr="008A0428">
        <w:rPr>
          <w:sz w:val="24"/>
          <w:szCs w:val="24"/>
        </w:rPr>
        <w:t>cilidade de ser moldado</w:t>
      </w:r>
      <w:r w:rsidR="006F624C" w:rsidRPr="008A0428">
        <w:rPr>
          <w:sz w:val="24"/>
          <w:szCs w:val="24"/>
        </w:rPr>
        <w:t>, n</w:t>
      </w:r>
      <w:r w:rsidRPr="008A0428">
        <w:rPr>
          <w:sz w:val="24"/>
          <w:szCs w:val="24"/>
        </w:rPr>
        <w:t>ão</w:t>
      </w:r>
      <w:r w:rsidR="00895F69" w:rsidRPr="008A0428">
        <w:rPr>
          <w:sz w:val="24"/>
          <w:szCs w:val="24"/>
        </w:rPr>
        <w:t>-</w:t>
      </w:r>
      <w:r w:rsidRPr="008A0428">
        <w:rPr>
          <w:sz w:val="24"/>
          <w:szCs w:val="24"/>
        </w:rPr>
        <w:t>infla</w:t>
      </w:r>
      <w:r w:rsidR="00D77234" w:rsidRPr="008A0428">
        <w:rPr>
          <w:sz w:val="24"/>
          <w:szCs w:val="24"/>
        </w:rPr>
        <w:t>mabilidade</w:t>
      </w:r>
      <w:r w:rsidR="006F624C" w:rsidRPr="008A0428">
        <w:rPr>
          <w:sz w:val="24"/>
          <w:szCs w:val="24"/>
        </w:rPr>
        <w:t xml:space="preserve"> e </w:t>
      </w:r>
      <w:r w:rsidR="00D77234" w:rsidRPr="008A0428">
        <w:rPr>
          <w:sz w:val="24"/>
          <w:szCs w:val="24"/>
        </w:rPr>
        <w:t xml:space="preserve">o fato de ser um elemento </w:t>
      </w:r>
      <w:r w:rsidR="006F624C" w:rsidRPr="008A0428">
        <w:rPr>
          <w:sz w:val="24"/>
          <w:szCs w:val="24"/>
        </w:rPr>
        <w:t>r</w:t>
      </w:r>
      <w:r w:rsidRPr="008A0428">
        <w:rPr>
          <w:sz w:val="24"/>
          <w:szCs w:val="24"/>
        </w:rPr>
        <w:t>eciclável.</w:t>
      </w:r>
      <w:r w:rsidR="006F624C" w:rsidRPr="008A0428">
        <w:rPr>
          <w:sz w:val="24"/>
          <w:szCs w:val="24"/>
        </w:rPr>
        <w:t xml:space="preserve"> No entanto, </w:t>
      </w:r>
      <w:r w:rsidR="006811C3" w:rsidRPr="008A0428">
        <w:rPr>
          <w:sz w:val="24"/>
          <w:szCs w:val="24"/>
        </w:rPr>
        <w:t xml:space="preserve">a parte interna seria </w:t>
      </w:r>
      <w:r w:rsidR="006F624C" w:rsidRPr="008A0428">
        <w:rPr>
          <w:sz w:val="24"/>
          <w:szCs w:val="24"/>
        </w:rPr>
        <w:t>necessária uma placa</w:t>
      </w:r>
      <w:r w:rsidR="006811C3" w:rsidRPr="008A0428">
        <w:rPr>
          <w:sz w:val="24"/>
          <w:szCs w:val="24"/>
        </w:rPr>
        <w:t xml:space="preserve"> para acoplar </w:t>
      </w:r>
      <w:r w:rsidR="006811C3" w:rsidRPr="008A0428">
        <w:rPr>
          <w:sz w:val="24"/>
          <w:szCs w:val="24"/>
        </w:rPr>
        <w:lastRenderedPageBreak/>
        <w:t>os circuitos</w:t>
      </w:r>
      <w:r w:rsidR="00895F69" w:rsidRPr="008A0428">
        <w:rPr>
          <w:sz w:val="24"/>
          <w:szCs w:val="24"/>
        </w:rPr>
        <w:t xml:space="preserve"> o que não poderia ser metálica para nossa configuração</w:t>
      </w:r>
      <w:r w:rsidR="006811C3" w:rsidRPr="008A0428">
        <w:rPr>
          <w:sz w:val="24"/>
          <w:szCs w:val="24"/>
        </w:rPr>
        <w:t xml:space="preserve">. </w:t>
      </w:r>
      <w:r w:rsidR="00895F69" w:rsidRPr="008A0428">
        <w:rPr>
          <w:sz w:val="24"/>
          <w:szCs w:val="24"/>
        </w:rPr>
        <w:t>Na</w:t>
      </w:r>
      <w:r w:rsidR="00EE27FA">
        <w:rPr>
          <w:sz w:val="24"/>
          <w:szCs w:val="24"/>
        </w:rPr>
        <w:t xml:space="preserve"> f</w:t>
      </w:r>
      <w:r w:rsidR="00895F69" w:rsidRPr="00EE27FA">
        <w:rPr>
          <w:sz w:val="24"/>
          <w:szCs w:val="24"/>
        </w:rPr>
        <w:t>igura 1</w:t>
      </w:r>
      <w:r w:rsidR="00895F69" w:rsidRPr="008A0428">
        <w:rPr>
          <w:sz w:val="24"/>
          <w:szCs w:val="24"/>
        </w:rPr>
        <w:t>, mostramos a configuração do projeto em Desenho Assistido por Computador (CAD).</w:t>
      </w:r>
    </w:p>
    <w:p w14:paraId="158150C6" w14:textId="1D046957" w:rsidR="00A201EC" w:rsidRDefault="00A201EC" w:rsidP="00733CBD">
      <w:pPr>
        <w:spacing w:line="240" w:lineRule="auto"/>
        <w:ind w:firstLine="709"/>
        <w:jc w:val="both"/>
        <w:rPr>
          <w:sz w:val="24"/>
          <w:szCs w:val="24"/>
        </w:rPr>
      </w:pPr>
    </w:p>
    <w:p w14:paraId="4D49E4EE" w14:textId="02B8F8E9" w:rsidR="00A201EC" w:rsidRPr="00A201EC" w:rsidRDefault="00A201EC" w:rsidP="00A201EC">
      <w:pPr>
        <w:spacing w:line="240" w:lineRule="auto"/>
        <w:jc w:val="both"/>
        <w:rPr>
          <w:b/>
          <w:bCs/>
          <w:sz w:val="24"/>
          <w:szCs w:val="24"/>
        </w:rPr>
      </w:pPr>
      <w:r w:rsidRPr="00A201EC">
        <w:rPr>
          <w:b/>
          <w:bCs/>
          <w:sz w:val="24"/>
          <w:szCs w:val="24"/>
        </w:rPr>
        <w:t xml:space="preserve">Figura 1: Projeto em CAD para estrutura do </w:t>
      </w:r>
      <w:r w:rsidRPr="00A201EC">
        <w:rPr>
          <w:b/>
          <w:bCs/>
          <w:i/>
          <w:iCs/>
          <w:sz w:val="24"/>
          <w:szCs w:val="24"/>
        </w:rPr>
        <w:t>CanSat</w:t>
      </w:r>
      <w:r w:rsidRPr="00A201EC">
        <w:rPr>
          <w:b/>
          <w:bCs/>
          <w:sz w:val="24"/>
          <w:szCs w:val="24"/>
        </w:rPr>
        <w:t xml:space="preserve"> feito no laboratório computação da Unila.</w:t>
      </w:r>
    </w:p>
    <w:p w14:paraId="10DFF347" w14:textId="7E148CA4" w:rsidR="00895F69" w:rsidRPr="008A0428" w:rsidRDefault="00EE27FA" w:rsidP="00733CBD">
      <w:pPr>
        <w:spacing w:line="240" w:lineRule="auto"/>
        <w:rPr>
          <w:sz w:val="24"/>
          <w:szCs w:val="24"/>
        </w:rPr>
      </w:pPr>
      <w:r w:rsidRPr="008A0428">
        <w:rPr>
          <w:noProof/>
          <w:sz w:val="24"/>
          <w:szCs w:val="24"/>
        </w:rPr>
        <w:drawing>
          <wp:anchor distT="0" distB="0" distL="114300" distR="114300" simplePos="0" relativeHeight="251664896" behindDoc="0" locked="0" layoutInCell="1" allowOverlap="1" wp14:anchorId="6887C479" wp14:editId="3395C488">
            <wp:simplePos x="0" y="0"/>
            <wp:positionH relativeFrom="column">
              <wp:posOffset>1407160</wp:posOffset>
            </wp:positionH>
            <wp:positionV relativeFrom="paragraph">
              <wp:posOffset>64770</wp:posOffset>
            </wp:positionV>
            <wp:extent cx="1529715" cy="1841500"/>
            <wp:effectExtent l="0" t="0" r="0" b="6350"/>
            <wp:wrapNone/>
            <wp:docPr id="224" name="Google Shape;224;p37" descr="Captura de Tela (172).png"/>
            <wp:cNvGraphicFramePr/>
            <a:graphic xmlns:a="http://schemas.openxmlformats.org/drawingml/2006/main">
              <a:graphicData uri="http://schemas.openxmlformats.org/drawingml/2006/picture">
                <pic:pic xmlns:pic="http://schemas.openxmlformats.org/drawingml/2006/picture">
                  <pic:nvPicPr>
                    <pic:cNvPr id="224" name="Google Shape;224;p37" descr="Captura de Tela (172).png"/>
                    <pic:cNvPicPr preferRelativeResize="0"/>
                  </pic:nvPicPr>
                  <pic:blipFill rotWithShape="1">
                    <a:blip r:embed="rId9">
                      <a:alphaModFix/>
                    </a:blip>
                    <a:srcRect l="36166" t="20178" r="47049" b="12558"/>
                    <a:stretch/>
                  </pic:blipFill>
                  <pic:spPr>
                    <a:xfrm>
                      <a:off x="0" y="0"/>
                      <a:ext cx="1529715" cy="184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428">
        <w:rPr>
          <w:noProof/>
          <w:sz w:val="24"/>
          <w:szCs w:val="24"/>
        </w:rPr>
        <w:drawing>
          <wp:anchor distT="0" distB="0" distL="114300" distR="114300" simplePos="0" relativeHeight="251652608" behindDoc="0" locked="0" layoutInCell="1" allowOverlap="1" wp14:anchorId="0689AAC4" wp14:editId="13A15579">
            <wp:simplePos x="0" y="0"/>
            <wp:positionH relativeFrom="column">
              <wp:posOffset>-46990</wp:posOffset>
            </wp:positionH>
            <wp:positionV relativeFrom="paragraph">
              <wp:posOffset>77470</wp:posOffset>
            </wp:positionV>
            <wp:extent cx="1466850" cy="1828800"/>
            <wp:effectExtent l="0" t="0" r="0" b="0"/>
            <wp:wrapNone/>
            <wp:docPr id="222" name="Google Shape;222;p37" descr="Captura de Tela (170).png"/>
            <wp:cNvGraphicFramePr/>
            <a:graphic xmlns:a="http://schemas.openxmlformats.org/drawingml/2006/main">
              <a:graphicData uri="http://schemas.openxmlformats.org/drawingml/2006/picture">
                <pic:pic xmlns:pic="http://schemas.openxmlformats.org/drawingml/2006/picture">
                  <pic:nvPicPr>
                    <pic:cNvPr id="222" name="Google Shape;222;p37" descr="Captura de Tela (170).png"/>
                    <pic:cNvPicPr preferRelativeResize="0"/>
                  </pic:nvPicPr>
                  <pic:blipFill rotWithShape="1">
                    <a:blip r:embed="rId10">
                      <a:alphaModFix/>
                    </a:blip>
                    <a:srcRect l="36856" t="20402" r="46358" b="12330"/>
                    <a:stretch/>
                  </pic:blipFill>
                  <pic:spPr>
                    <a:xfrm>
                      <a:off x="0" y="0"/>
                      <a:ext cx="146685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4A41C" w14:textId="4C7FA056" w:rsidR="00895F69" w:rsidRPr="008A0428" w:rsidRDefault="00895F69" w:rsidP="00733CBD">
      <w:pPr>
        <w:spacing w:line="240" w:lineRule="auto"/>
        <w:rPr>
          <w:sz w:val="24"/>
          <w:szCs w:val="24"/>
        </w:rPr>
      </w:pPr>
    </w:p>
    <w:p w14:paraId="53705D7C" w14:textId="77777777" w:rsidR="00895F69" w:rsidRPr="008A0428" w:rsidRDefault="00895F69" w:rsidP="00733CBD">
      <w:pPr>
        <w:spacing w:line="240" w:lineRule="auto"/>
        <w:ind w:firstLine="709"/>
        <w:jc w:val="both"/>
        <w:rPr>
          <w:sz w:val="24"/>
          <w:szCs w:val="24"/>
        </w:rPr>
      </w:pPr>
    </w:p>
    <w:p w14:paraId="79FB1AB4" w14:textId="77777777" w:rsidR="00895F69" w:rsidRPr="008A0428" w:rsidRDefault="00895F69" w:rsidP="00733CBD">
      <w:pPr>
        <w:spacing w:line="240" w:lineRule="auto"/>
        <w:ind w:firstLine="709"/>
        <w:jc w:val="both"/>
        <w:rPr>
          <w:sz w:val="24"/>
          <w:szCs w:val="24"/>
        </w:rPr>
      </w:pPr>
    </w:p>
    <w:p w14:paraId="759C7C1A" w14:textId="77777777" w:rsidR="00895F69" w:rsidRPr="008A0428" w:rsidRDefault="00895F69" w:rsidP="00733CBD">
      <w:pPr>
        <w:spacing w:line="240" w:lineRule="auto"/>
        <w:ind w:firstLine="709"/>
        <w:jc w:val="both"/>
        <w:rPr>
          <w:sz w:val="24"/>
          <w:szCs w:val="24"/>
        </w:rPr>
      </w:pPr>
    </w:p>
    <w:p w14:paraId="414580BD" w14:textId="77777777" w:rsidR="00895F69" w:rsidRPr="008A0428" w:rsidRDefault="00895F69" w:rsidP="00733CBD">
      <w:pPr>
        <w:spacing w:line="240" w:lineRule="auto"/>
        <w:ind w:firstLine="709"/>
        <w:jc w:val="both"/>
        <w:rPr>
          <w:sz w:val="24"/>
          <w:szCs w:val="24"/>
        </w:rPr>
      </w:pPr>
    </w:p>
    <w:p w14:paraId="2549B531" w14:textId="77777777" w:rsidR="00895F69" w:rsidRPr="008A0428" w:rsidRDefault="00895F69" w:rsidP="00733CBD">
      <w:pPr>
        <w:spacing w:line="240" w:lineRule="auto"/>
        <w:ind w:firstLine="709"/>
        <w:jc w:val="both"/>
        <w:rPr>
          <w:sz w:val="24"/>
          <w:szCs w:val="24"/>
        </w:rPr>
      </w:pPr>
    </w:p>
    <w:p w14:paraId="2895850D" w14:textId="77777777" w:rsidR="00895F69" w:rsidRPr="008A0428" w:rsidRDefault="00895F69" w:rsidP="00733CBD">
      <w:pPr>
        <w:spacing w:line="240" w:lineRule="auto"/>
        <w:ind w:firstLine="709"/>
        <w:jc w:val="both"/>
        <w:rPr>
          <w:sz w:val="24"/>
          <w:szCs w:val="24"/>
        </w:rPr>
      </w:pPr>
    </w:p>
    <w:p w14:paraId="1B83C474" w14:textId="77777777" w:rsidR="00895F69" w:rsidRPr="008A0428" w:rsidRDefault="00895F69" w:rsidP="00733CBD">
      <w:pPr>
        <w:spacing w:line="240" w:lineRule="auto"/>
        <w:ind w:firstLine="709"/>
        <w:jc w:val="both"/>
        <w:rPr>
          <w:sz w:val="24"/>
          <w:szCs w:val="24"/>
        </w:rPr>
      </w:pPr>
    </w:p>
    <w:p w14:paraId="0F104DC2" w14:textId="77777777" w:rsidR="00895F69" w:rsidRPr="008A0428" w:rsidRDefault="00895F69" w:rsidP="00733CBD">
      <w:pPr>
        <w:spacing w:line="240" w:lineRule="auto"/>
        <w:ind w:firstLine="709"/>
        <w:jc w:val="both"/>
        <w:rPr>
          <w:sz w:val="24"/>
          <w:szCs w:val="24"/>
        </w:rPr>
      </w:pPr>
    </w:p>
    <w:p w14:paraId="61E1F5B7" w14:textId="77777777" w:rsidR="00A201EC" w:rsidRDefault="00A201EC" w:rsidP="00733CBD">
      <w:pPr>
        <w:spacing w:line="240" w:lineRule="auto"/>
        <w:jc w:val="both"/>
        <w:rPr>
          <w:sz w:val="24"/>
          <w:szCs w:val="24"/>
        </w:rPr>
      </w:pPr>
    </w:p>
    <w:p w14:paraId="1DA7B77A" w14:textId="05DF4836" w:rsidR="00895F69" w:rsidRDefault="00895F69" w:rsidP="00733CBD">
      <w:pPr>
        <w:spacing w:line="240" w:lineRule="auto"/>
        <w:jc w:val="both"/>
        <w:rPr>
          <w:sz w:val="24"/>
          <w:szCs w:val="24"/>
        </w:rPr>
      </w:pPr>
      <w:r w:rsidRPr="008A0428">
        <w:rPr>
          <w:sz w:val="24"/>
          <w:szCs w:val="24"/>
        </w:rPr>
        <w:t xml:space="preserve">Fonte: </w:t>
      </w:r>
      <w:r w:rsidR="00492E90">
        <w:rPr>
          <w:sz w:val="24"/>
          <w:szCs w:val="24"/>
        </w:rPr>
        <w:t>Elaborado pelos a</w:t>
      </w:r>
      <w:r w:rsidRPr="008A0428">
        <w:rPr>
          <w:sz w:val="24"/>
          <w:szCs w:val="24"/>
        </w:rPr>
        <w:t xml:space="preserve">utores. </w:t>
      </w:r>
    </w:p>
    <w:p w14:paraId="592A53ED" w14:textId="77777777" w:rsidR="00492E90" w:rsidRDefault="00492E90" w:rsidP="00733CBD">
      <w:pPr>
        <w:spacing w:line="240" w:lineRule="auto"/>
        <w:ind w:firstLine="709"/>
        <w:jc w:val="both"/>
        <w:rPr>
          <w:sz w:val="24"/>
          <w:szCs w:val="24"/>
        </w:rPr>
      </w:pPr>
    </w:p>
    <w:p w14:paraId="1A25B770" w14:textId="1AC39D03" w:rsidR="003B3AE4" w:rsidRPr="008A0428" w:rsidRDefault="00DF2E62" w:rsidP="00733CBD">
      <w:pPr>
        <w:spacing w:line="240" w:lineRule="auto"/>
        <w:ind w:firstLine="709"/>
        <w:jc w:val="both"/>
        <w:rPr>
          <w:b/>
          <w:sz w:val="24"/>
          <w:szCs w:val="24"/>
        </w:rPr>
      </w:pPr>
      <w:r w:rsidRPr="008A0428">
        <w:rPr>
          <w:sz w:val="24"/>
          <w:szCs w:val="24"/>
        </w:rPr>
        <w:t>Heuristicamente,</w:t>
      </w:r>
      <w:r w:rsidR="00D77234" w:rsidRPr="008A0428">
        <w:rPr>
          <w:sz w:val="24"/>
          <w:szCs w:val="24"/>
        </w:rPr>
        <w:t xml:space="preserve"> os estudantes suplantaram a indicação inicial sobre uma estrutura metálica </w:t>
      </w:r>
      <w:r w:rsidR="00F74C49" w:rsidRPr="008A0428">
        <w:rPr>
          <w:sz w:val="24"/>
          <w:szCs w:val="24"/>
        </w:rPr>
        <w:t>e encontraram</w:t>
      </w:r>
      <w:r w:rsidR="006811C3" w:rsidRPr="008A0428">
        <w:rPr>
          <w:sz w:val="24"/>
          <w:szCs w:val="24"/>
        </w:rPr>
        <w:t xml:space="preserve"> </w:t>
      </w:r>
      <w:r w:rsidR="00F74C49" w:rsidRPr="008A0428">
        <w:rPr>
          <w:sz w:val="24"/>
          <w:szCs w:val="24"/>
        </w:rPr>
        <w:t>n</w:t>
      </w:r>
      <w:r w:rsidR="006811C3" w:rsidRPr="008A0428">
        <w:rPr>
          <w:sz w:val="24"/>
          <w:szCs w:val="24"/>
        </w:rPr>
        <w:t>o acrílico</w:t>
      </w:r>
      <w:r w:rsidRPr="008A0428">
        <w:rPr>
          <w:sz w:val="24"/>
          <w:szCs w:val="24"/>
        </w:rPr>
        <w:t xml:space="preserve"> um bom substituto ao alumínio</w:t>
      </w:r>
      <w:r w:rsidR="00F74C49" w:rsidRPr="008A0428">
        <w:rPr>
          <w:sz w:val="24"/>
          <w:szCs w:val="24"/>
        </w:rPr>
        <w:t>,</w:t>
      </w:r>
      <w:r w:rsidR="00895F69" w:rsidRPr="008A0428">
        <w:rPr>
          <w:sz w:val="24"/>
          <w:szCs w:val="24"/>
        </w:rPr>
        <w:t xml:space="preserve"> no sentido de evitar um possível </w:t>
      </w:r>
      <w:r w:rsidR="008104FF" w:rsidRPr="008A0428">
        <w:rPr>
          <w:sz w:val="24"/>
          <w:szCs w:val="24"/>
        </w:rPr>
        <w:t>curto-circuito</w:t>
      </w:r>
      <w:r w:rsidRPr="008A0428">
        <w:rPr>
          <w:sz w:val="24"/>
          <w:szCs w:val="24"/>
        </w:rPr>
        <w:t>. F</w:t>
      </w:r>
      <w:r w:rsidR="006811C3" w:rsidRPr="008A0428">
        <w:rPr>
          <w:sz w:val="24"/>
          <w:szCs w:val="24"/>
        </w:rPr>
        <w:t xml:space="preserve">eito algumas comparações como a densidade </w:t>
      </w:r>
      <w:r w:rsidR="00F74C49" w:rsidRPr="008A0428">
        <w:rPr>
          <w:sz w:val="24"/>
          <w:szCs w:val="24"/>
        </w:rPr>
        <w:t>do acrílico, por volta de</w:t>
      </w:r>
      <w:r w:rsidR="006811C3" w:rsidRPr="008A0428">
        <w:rPr>
          <w:sz w:val="24"/>
          <w:szCs w:val="24"/>
        </w:rPr>
        <w:t xml:space="preserve"> 1.19 g/cm³, sendo bem menor </w:t>
      </w:r>
      <w:r w:rsidR="00F74C49" w:rsidRPr="008A0428">
        <w:rPr>
          <w:sz w:val="24"/>
          <w:szCs w:val="24"/>
        </w:rPr>
        <w:t xml:space="preserve">do </w:t>
      </w:r>
      <w:r w:rsidR="006811C3" w:rsidRPr="008A0428">
        <w:rPr>
          <w:sz w:val="24"/>
          <w:szCs w:val="24"/>
        </w:rPr>
        <w:t xml:space="preserve">que </w:t>
      </w:r>
      <w:r w:rsidR="00F74C49" w:rsidRPr="008A0428">
        <w:rPr>
          <w:sz w:val="24"/>
          <w:szCs w:val="24"/>
        </w:rPr>
        <w:t xml:space="preserve">ao </w:t>
      </w:r>
      <w:r w:rsidR="006811C3" w:rsidRPr="008A0428">
        <w:rPr>
          <w:sz w:val="24"/>
          <w:szCs w:val="24"/>
        </w:rPr>
        <w:t>alumínio,</w:t>
      </w:r>
      <w:r w:rsidR="008104FF" w:rsidRPr="008A0428">
        <w:rPr>
          <w:sz w:val="24"/>
          <w:szCs w:val="24"/>
        </w:rPr>
        <w:t xml:space="preserve"> o uso do acrílico</w:t>
      </w:r>
      <w:r w:rsidR="006811C3" w:rsidRPr="008A0428">
        <w:rPr>
          <w:sz w:val="24"/>
          <w:szCs w:val="24"/>
        </w:rPr>
        <w:t xml:space="preserve"> </w:t>
      </w:r>
      <w:r w:rsidR="00F74C49" w:rsidRPr="008A0428">
        <w:rPr>
          <w:sz w:val="24"/>
          <w:szCs w:val="24"/>
        </w:rPr>
        <w:t xml:space="preserve">revelou-se ser importante. Por exemplo, ajudou a </w:t>
      </w:r>
      <w:r w:rsidR="006811C3" w:rsidRPr="008A0428">
        <w:rPr>
          <w:sz w:val="24"/>
          <w:szCs w:val="24"/>
        </w:rPr>
        <w:t>diminuir o peso em geral</w:t>
      </w:r>
      <w:r w:rsidR="00F74C49" w:rsidRPr="008A0428">
        <w:rPr>
          <w:sz w:val="24"/>
          <w:szCs w:val="24"/>
        </w:rPr>
        <w:t xml:space="preserve"> do minissatélite</w:t>
      </w:r>
      <w:r w:rsidRPr="008A0428">
        <w:rPr>
          <w:sz w:val="24"/>
          <w:szCs w:val="24"/>
        </w:rPr>
        <w:t xml:space="preserve">, </w:t>
      </w:r>
      <w:r w:rsidR="008104FF" w:rsidRPr="008A0428">
        <w:rPr>
          <w:sz w:val="24"/>
          <w:szCs w:val="24"/>
        </w:rPr>
        <w:t xml:space="preserve">além de </w:t>
      </w:r>
      <w:r w:rsidR="00F74C49" w:rsidRPr="008A0428">
        <w:rPr>
          <w:sz w:val="24"/>
          <w:szCs w:val="24"/>
        </w:rPr>
        <w:t xml:space="preserve">possuir </w:t>
      </w:r>
      <w:r w:rsidRPr="008A0428">
        <w:rPr>
          <w:sz w:val="24"/>
          <w:szCs w:val="24"/>
        </w:rPr>
        <w:t>a</w:t>
      </w:r>
      <w:r w:rsidR="006811C3" w:rsidRPr="008A0428">
        <w:rPr>
          <w:spacing w:val="5"/>
          <w:sz w:val="24"/>
          <w:szCs w:val="24"/>
        </w:rPr>
        <w:t xml:space="preserve">lgumas características </w:t>
      </w:r>
      <w:r w:rsidR="008104FF" w:rsidRPr="008A0428">
        <w:rPr>
          <w:spacing w:val="5"/>
          <w:sz w:val="24"/>
          <w:szCs w:val="24"/>
        </w:rPr>
        <w:t>interessantes</w:t>
      </w:r>
      <w:r w:rsidRPr="008A0428">
        <w:rPr>
          <w:spacing w:val="5"/>
          <w:sz w:val="24"/>
          <w:szCs w:val="24"/>
        </w:rPr>
        <w:t xml:space="preserve">, tais como, </w:t>
      </w:r>
      <w:r w:rsidR="006811C3" w:rsidRPr="008A0428">
        <w:rPr>
          <w:sz w:val="24"/>
          <w:szCs w:val="24"/>
        </w:rPr>
        <w:t>durabilidade mesmo exposta ao tempo e intempéries</w:t>
      </w:r>
      <w:r w:rsidRPr="008A0428">
        <w:rPr>
          <w:sz w:val="24"/>
          <w:szCs w:val="24"/>
        </w:rPr>
        <w:t xml:space="preserve">, </w:t>
      </w:r>
      <w:r w:rsidR="006811C3" w:rsidRPr="008A0428">
        <w:rPr>
          <w:sz w:val="24"/>
          <w:szCs w:val="24"/>
        </w:rPr>
        <w:t>aproximadamente dez vezes mais resistente ao impacto que o vidro</w:t>
      </w:r>
      <w:r w:rsidR="008104FF" w:rsidRPr="008A0428">
        <w:rPr>
          <w:sz w:val="24"/>
          <w:szCs w:val="24"/>
        </w:rPr>
        <w:t xml:space="preserve"> sendo</w:t>
      </w:r>
      <w:r w:rsidRPr="008A0428">
        <w:rPr>
          <w:sz w:val="24"/>
          <w:szCs w:val="24"/>
        </w:rPr>
        <w:t xml:space="preserve"> </w:t>
      </w:r>
      <w:r w:rsidR="006811C3" w:rsidRPr="008A0428">
        <w:rPr>
          <w:sz w:val="24"/>
          <w:szCs w:val="24"/>
        </w:rPr>
        <w:t>47% mais leve que alumínio por unidade de área</w:t>
      </w:r>
      <w:r w:rsidR="00F74C49" w:rsidRPr="008A0428">
        <w:rPr>
          <w:sz w:val="24"/>
          <w:szCs w:val="24"/>
        </w:rPr>
        <w:t>. Ademais, possui</w:t>
      </w:r>
      <w:r w:rsidRPr="008A0428">
        <w:rPr>
          <w:sz w:val="24"/>
          <w:szCs w:val="24"/>
        </w:rPr>
        <w:t xml:space="preserve"> </w:t>
      </w:r>
      <w:r w:rsidR="008104FF" w:rsidRPr="008A0428">
        <w:rPr>
          <w:sz w:val="24"/>
          <w:szCs w:val="24"/>
        </w:rPr>
        <w:t xml:space="preserve">maior </w:t>
      </w:r>
      <w:r w:rsidR="006811C3" w:rsidRPr="008A0428">
        <w:rPr>
          <w:sz w:val="24"/>
          <w:szCs w:val="24"/>
        </w:rPr>
        <w:t>maleabilidade</w:t>
      </w:r>
      <w:r w:rsidR="008104FF" w:rsidRPr="008A0428">
        <w:rPr>
          <w:sz w:val="24"/>
          <w:szCs w:val="24"/>
        </w:rPr>
        <w:t xml:space="preserve">, </w:t>
      </w:r>
      <w:r w:rsidR="00F74C49" w:rsidRPr="008A0428">
        <w:rPr>
          <w:sz w:val="24"/>
          <w:szCs w:val="24"/>
        </w:rPr>
        <w:t>poré</w:t>
      </w:r>
      <w:r w:rsidR="006811C3" w:rsidRPr="008A0428">
        <w:rPr>
          <w:sz w:val="24"/>
          <w:szCs w:val="24"/>
        </w:rPr>
        <w:t>m</w:t>
      </w:r>
      <w:r w:rsidR="00F74C49" w:rsidRPr="008A0428">
        <w:rPr>
          <w:sz w:val="24"/>
          <w:szCs w:val="24"/>
        </w:rPr>
        <w:t>, m</w:t>
      </w:r>
      <w:r w:rsidR="006811C3" w:rsidRPr="008A0428">
        <w:rPr>
          <w:sz w:val="24"/>
          <w:szCs w:val="24"/>
        </w:rPr>
        <w:t xml:space="preserve">enor rigidez que vidro </w:t>
      </w:r>
      <w:r w:rsidR="00F74C49" w:rsidRPr="008A0428">
        <w:rPr>
          <w:sz w:val="24"/>
          <w:szCs w:val="24"/>
        </w:rPr>
        <w:t>e/</w:t>
      </w:r>
      <w:r w:rsidR="006811C3" w:rsidRPr="008A0428">
        <w:rPr>
          <w:sz w:val="24"/>
          <w:szCs w:val="24"/>
        </w:rPr>
        <w:t>ou alumínio</w:t>
      </w:r>
      <w:r w:rsidR="00F74C49" w:rsidRPr="008A0428">
        <w:rPr>
          <w:sz w:val="24"/>
          <w:szCs w:val="24"/>
        </w:rPr>
        <w:t>,</w:t>
      </w:r>
      <w:r w:rsidR="008104FF" w:rsidRPr="008A0428">
        <w:rPr>
          <w:sz w:val="24"/>
          <w:szCs w:val="24"/>
        </w:rPr>
        <w:t xml:space="preserve"> </w:t>
      </w:r>
      <w:r w:rsidR="00F74C49" w:rsidRPr="008A0428">
        <w:rPr>
          <w:sz w:val="24"/>
          <w:szCs w:val="24"/>
        </w:rPr>
        <w:t>mas</w:t>
      </w:r>
      <w:r w:rsidR="008104FF" w:rsidRPr="008A0428">
        <w:rPr>
          <w:sz w:val="24"/>
          <w:szCs w:val="24"/>
        </w:rPr>
        <w:t xml:space="preserve"> </w:t>
      </w:r>
      <w:r w:rsidR="006811C3" w:rsidRPr="008A0428">
        <w:rPr>
          <w:sz w:val="24"/>
          <w:szCs w:val="24"/>
        </w:rPr>
        <w:t>não apresentam tendência à fragmentação</w:t>
      </w:r>
      <w:r w:rsidR="00317B75">
        <w:rPr>
          <w:sz w:val="24"/>
          <w:szCs w:val="24"/>
        </w:rPr>
        <w:t xml:space="preserve"> e p</w:t>
      </w:r>
      <w:r w:rsidR="006811C3" w:rsidRPr="008A0428">
        <w:rPr>
          <w:sz w:val="24"/>
          <w:szCs w:val="24"/>
        </w:rPr>
        <w:t>or ser um termoplástico</w:t>
      </w:r>
      <w:r w:rsidR="008104FF" w:rsidRPr="008A0428">
        <w:rPr>
          <w:sz w:val="24"/>
          <w:szCs w:val="24"/>
        </w:rPr>
        <w:t>,</w:t>
      </w:r>
      <w:r w:rsidR="006811C3" w:rsidRPr="008A0428">
        <w:rPr>
          <w:sz w:val="24"/>
          <w:szCs w:val="24"/>
        </w:rPr>
        <w:t xml:space="preserve"> </w:t>
      </w:r>
      <w:r w:rsidR="00F74C49" w:rsidRPr="008A0428">
        <w:rPr>
          <w:sz w:val="24"/>
          <w:szCs w:val="24"/>
        </w:rPr>
        <w:t xml:space="preserve">também </w:t>
      </w:r>
      <w:r w:rsidR="006811C3" w:rsidRPr="008A0428">
        <w:rPr>
          <w:sz w:val="24"/>
          <w:szCs w:val="24"/>
        </w:rPr>
        <w:t>é possível sua reciclagem.</w:t>
      </w:r>
    </w:p>
    <w:p w14:paraId="518A12A5" w14:textId="5C5BFFFE" w:rsidR="00CE2513" w:rsidRDefault="00CE2513" w:rsidP="00733CBD">
      <w:pPr>
        <w:spacing w:line="240" w:lineRule="auto"/>
        <w:ind w:firstLine="635"/>
        <w:jc w:val="both"/>
        <w:rPr>
          <w:color w:val="000000"/>
          <w:sz w:val="24"/>
          <w:szCs w:val="24"/>
        </w:rPr>
      </w:pPr>
      <w:r w:rsidRPr="008A0428">
        <w:rPr>
          <w:color w:val="000000"/>
          <w:sz w:val="24"/>
          <w:szCs w:val="24"/>
        </w:rPr>
        <w:t>Após a escolha do material, fez-se o circuito impresso para furos de fixação da placa de fenolite (</w:t>
      </w:r>
      <w:r w:rsidR="00EE27FA">
        <w:rPr>
          <w:color w:val="000000"/>
          <w:sz w:val="24"/>
          <w:szCs w:val="24"/>
        </w:rPr>
        <w:t>como mostrado na f</w:t>
      </w:r>
      <w:r w:rsidRPr="00EE27FA">
        <w:rPr>
          <w:color w:val="000000"/>
          <w:sz w:val="24"/>
          <w:szCs w:val="24"/>
        </w:rPr>
        <w:t>igura 2</w:t>
      </w:r>
      <w:r w:rsidRPr="008A0428">
        <w:rPr>
          <w:color w:val="000000"/>
          <w:sz w:val="24"/>
          <w:szCs w:val="24"/>
        </w:rPr>
        <w:t>) na estrutura quando para passagem de fios para o outro lado (bateria).</w:t>
      </w:r>
    </w:p>
    <w:p w14:paraId="225DA7D2" w14:textId="45EE7AE3" w:rsidR="00A201EC" w:rsidRPr="00A201EC" w:rsidRDefault="00A201EC" w:rsidP="00A201EC">
      <w:pPr>
        <w:spacing w:line="240" w:lineRule="auto"/>
        <w:jc w:val="both"/>
        <w:rPr>
          <w:b/>
          <w:bCs/>
          <w:color w:val="000000"/>
          <w:sz w:val="24"/>
          <w:szCs w:val="24"/>
        </w:rPr>
      </w:pPr>
      <w:r w:rsidRPr="00A201EC">
        <w:rPr>
          <w:b/>
          <w:bCs/>
          <w:color w:val="000000"/>
          <w:sz w:val="24"/>
          <w:szCs w:val="24"/>
        </w:rPr>
        <w:t>Figura 2: Vista frontal da placa de fenolite com furos. Os valores estão da escala de milímetro.</w:t>
      </w:r>
    </w:p>
    <w:p w14:paraId="03458115" w14:textId="2461904A" w:rsidR="00CE2513" w:rsidRPr="008A0428" w:rsidRDefault="001F1825" w:rsidP="00733CBD">
      <w:pPr>
        <w:spacing w:line="240" w:lineRule="auto"/>
        <w:jc w:val="center"/>
        <w:rPr>
          <w:rFonts w:ascii="ArialMT" w:hAnsi="ArialMT"/>
          <w:color w:val="000000"/>
          <w:sz w:val="24"/>
          <w:szCs w:val="24"/>
        </w:rPr>
      </w:pPr>
      <w:r w:rsidRPr="008A0428">
        <w:rPr>
          <w:noProof/>
          <w:sz w:val="24"/>
          <w:szCs w:val="24"/>
        </w:rPr>
        <w:drawing>
          <wp:inline distT="0" distB="0" distL="0" distR="0" wp14:anchorId="4DE925BF" wp14:editId="72AA79FE">
            <wp:extent cx="2329815" cy="29019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9596" cy="2976412"/>
                    </a:xfrm>
                    <a:prstGeom prst="rect">
                      <a:avLst/>
                    </a:prstGeom>
                  </pic:spPr>
                </pic:pic>
              </a:graphicData>
            </a:graphic>
          </wp:inline>
        </w:drawing>
      </w:r>
    </w:p>
    <w:p w14:paraId="1CEF0EAE" w14:textId="35B8B22B" w:rsidR="001F1825" w:rsidRDefault="001F1825" w:rsidP="00733CBD">
      <w:pPr>
        <w:spacing w:line="240" w:lineRule="auto"/>
        <w:jc w:val="both"/>
        <w:rPr>
          <w:color w:val="000000"/>
          <w:sz w:val="24"/>
          <w:szCs w:val="24"/>
        </w:rPr>
      </w:pPr>
      <w:r w:rsidRPr="00A624F8">
        <w:rPr>
          <w:color w:val="000000"/>
          <w:sz w:val="24"/>
          <w:szCs w:val="24"/>
        </w:rPr>
        <w:t xml:space="preserve">Fonte: </w:t>
      </w:r>
      <w:r w:rsidR="00A624F8" w:rsidRPr="00A624F8">
        <w:rPr>
          <w:color w:val="000000"/>
          <w:sz w:val="24"/>
          <w:szCs w:val="24"/>
        </w:rPr>
        <w:t>Elaborado pelos a</w:t>
      </w:r>
      <w:r w:rsidRPr="00A624F8">
        <w:rPr>
          <w:color w:val="000000"/>
          <w:sz w:val="24"/>
          <w:szCs w:val="24"/>
        </w:rPr>
        <w:t>utores</w:t>
      </w:r>
      <w:r w:rsidR="00A624F8" w:rsidRPr="00A624F8">
        <w:rPr>
          <w:color w:val="000000"/>
          <w:sz w:val="24"/>
          <w:szCs w:val="24"/>
        </w:rPr>
        <w:t>.</w:t>
      </w:r>
    </w:p>
    <w:p w14:paraId="500284C6" w14:textId="77777777" w:rsidR="002C52F0" w:rsidRPr="00A624F8" w:rsidRDefault="002C52F0" w:rsidP="00733CBD">
      <w:pPr>
        <w:spacing w:line="240" w:lineRule="auto"/>
        <w:rPr>
          <w:color w:val="000000"/>
          <w:sz w:val="24"/>
          <w:szCs w:val="24"/>
        </w:rPr>
      </w:pPr>
    </w:p>
    <w:p w14:paraId="237ED971" w14:textId="494C7C1B" w:rsidR="00733CBD" w:rsidRDefault="00CE2513" w:rsidP="00733CBD">
      <w:pPr>
        <w:spacing w:line="240" w:lineRule="auto"/>
        <w:ind w:firstLine="709"/>
        <w:jc w:val="both"/>
        <w:rPr>
          <w:color w:val="000000"/>
          <w:sz w:val="24"/>
          <w:szCs w:val="24"/>
        </w:rPr>
      </w:pPr>
      <w:r w:rsidRPr="008A0428">
        <w:rPr>
          <w:sz w:val="24"/>
          <w:szCs w:val="24"/>
        </w:rPr>
        <w:t xml:space="preserve">É importante lembrar que a </w:t>
      </w:r>
      <w:r w:rsidR="00EE27FA">
        <w:rPr>
          <w:sz w:val="24"/>
          <w:szCs w:val="24"/>
        </w:rPr>
        <w:t>f</w:t>
      </w:r>
      <w:r w:rsidRPr="00EE27FA">
        <w:rPr>
          <w:sz w:val="24"/>
          <w:szCs w:val="24"/>
        </w:rPr>
        <w:t>igura 2</w:t>
      </w:r>
      <w:r w:rsidRPr="008A0428">
        <w:rPr>
          <w:sz w:val="24"/>
          <w:szCs w:val="24"/>
        </w:rPr>
        <w:t xml:space="preserve"> mostra uma pequena diferença nas posições de furos para parafuso entre a placa de fenolite e o projeto da estrutura. A placa fica com seu topo deslocado a 2mm do limite para posicionamento dentro da estrutura. </w:t>
      </w:r>
      <w:r w:rsidRPr="008A0428">
        <w:rPr>
          <w:color w:val="000000"/>
          <w:sz w:val="24"/>
          <w:szCs w:val="24"/>
        </w:rPr>
        <w:t>Depois que se decidiu a posição dos furos na placa e a sua dimensão, p</w:t>
      </w:r>
      <w:r w:rsidR="00F74C49" w:rsidRPr="008A0428">
        <w:rPr>
          <w:color w:val="000000"/>
          <w:sz w:val="24"/>
          <w:szCs w:val="24"/>
        </w:rPr>
        <w:t>ôde</w:t>
      </w:r>
      <w:r w:rsidRPr="008A0428">
        <w:rPr>
          <w:color w:val="000000"/>
          <w:sz w:val="24"/>
          <w:szCs w:val="24"/>
        </w:rPr>
        <w:t xml:space="preserve">-se posicionar os mesmos na placa de acrílico para que não </w:t>
      </w:r>
      <w:r w:rsidR="00F74C49" w:rsidRPr="008A0428">
        <w:rPr>
          <w:color w:val="000000"/>
          <w:sz w:val="24"/>
          <w:szCs w:val="24"/>
        </w:rPr>
        <w:t>houvesse</w:t>
      </w:r>
      <w:r w:rsidRPr="008A0428">
        <w:rPr>
          <w:color w:val="000000"/>
          <w:sz w:val="24"/>
          <w:szCs w:val="24"/>
        </w:rPr>
        <w:t xml:space="preserve"> complicações no encaixe. Uma vez sabendo as dimensões da placa de fenolite e que o bocal da lata de alumínio</w:t>
      </w:r>
      <w:r w:rsidR="00733CBD">
        <w:rPr>
          <w:color w:val="000000"/>
          <w:sz w:val="24"/>
          <w:szCs w:val="24"/>
        </w:rPr>
        <w:t xml:space="preserve"> de </w:t>
      </w:r>
      <w:r w:rsidRPr="008A0428">
        <w:rPr>
          <w:color w:val="000000"/>
          <w:sz w:val="24"/>
          <w:szCs w:val="24"/>
        </w:rPr>
        <w:t>5mm de diâmetro, p</w:t>
      </w:r>
      <w:r w:rsidR="00F74C49" w:rsidRPr="008A0428">
        <w:rPr>
          <w:color w:val="000000"/>
          <w:sz w:val="24"/>
          <w:szCs w:val="24"/>
        </w:rPr>
        <w:t>ô</w:t>
      </w:r>
      <w:r w:rsidRPr="008A0428">
        <w:rPr>
          <w:color w:val="000000"/>
          <w:sz w:val="24"/>
          <w:szCs w:val="24"/>
        </w:rPr>
        <w:t>de-se fazer o desenho</w:t>
      </w:r>
      <w:r w:rsidR="00F74C49" w:rsidRPr="008A0428">
        <w:rPr>
          <w:color w:val="000000"/>
          <w:sz w:val="24"/>
          <w:szCs w:val="24"/>
        </w:rPr>
        <w:t xml:space="preserve"> em</w:t>
      </w:r>
      <w:r w:rsidRPr="008A0428">
        <w:rPr>
          <w:color w:val="000000"/>
          <w:sz w:val="24"/>
          <w:szCs w:val="24"/>
        </w:rPr>
        <w:t xml:space="preserve"> CAD para a estrutura de acrílico</w:t>
      </w:r>
      <w:r w:rsidR="00B31294">
        <w:rPr>
          <w:color w:val="000000"/>
          <w:sz w:val="24"/>
          <w:szCs w:val="24"/>
        </w:rPr>
        <w:t xml:space="preserve">. O </w:t>
      </w:r>
      <w:r w:rsidR="00B85686" w:rsidRPr="008A0428">
        <w:rPr>
          <w:color w:val="000000"/>
          <w:sz w:val="24"/>
          <w:szCs w:val="24"/>
        </w:rPr>
        <w:t>corte do acrílico foi feito com uma serra simples de arco ajustável</w:t>
      </w:r>
      <w:r w:rsidR="0082665E" w:rsidRPr="008A0428">
        <w:rPr>
          <w:color w:val="000000"/>
          <w:sz w:val="24"/>
          <w:szCs w:val="24"/>
        </w:rPr>
        <w:t>. Ao usarmos um</w:t>
      </w:r>
      <w:r w:rsidR="00B85686" w:rsidRPr="008A0428">
        <w:rPr>
          <w:color w:val="000000"/>
          <w:sz w:val="24"/>
          <w:szCs w:val="24"/>
        </w:rPr>
        <w:t xml:space="preserve"> outro tipo</w:t>
      </w:r>
      <w:r w:rsidR="006541B1" w:rsidRPr="008A0428">
        <w:rPr>
          <w:color w:val="000000"/>
          <w:sz w:val="24"/>
          <w:szCs w:val="24"/>
        </w:rPr>
        <w:t xml:space="preserve"> </w:t>
      </w:r>
      <w:r w:rsidR="00B85686" w:rsidRPr="008A0428">
        <w:rPr>
          <w:color w:val="000000"/>
          <w:sz w:val="24"/>
          <w:szCs w:val="24"/>
        </w:rPr>
        <w:t xml:space="preserve">de serra, como a </w:t>
      </w:r>
      <w:r w:rsidR="00C1744A" w:rsidRPr="008A0428">
        <w:rPr>
          <w:color w:val="000000"/>
          <w:sz w:val="24"/>
          <w:szCs w:val="24"/>
        </w:rPr>
        <w:t>t</w:t>
      </w:r>
      <w:r w:rsidR="00B85686" w:rsidRPr="008A0428">
        <w:rPr>
          <w:color w:val="000000"/>
          <w:sz w:val="24"/>
          <w:szCs w:val="24"/>
        </w:rPr>
        <w:t>ico-</w:t>
      </w:r>
      <w:r w:rsidR="00C1744A" w:rsidRPr="008A0428">
        <w:rPr>
          <w:color w:val="000000"/>
          <w:sz w:val="24"/>
          <w:szCs w:val="24"/>
        </w:rPr>
        <w:t>t</w:t>
      </w:r>
      <w:r w:rsidR="00B85686" w:rsidRPr="008A0428">
        <w:rPr>
          <w:color w:val="000000"/>
          <w:sz w:val="24"/>
          <w:szCs w:val="24"/>
        </w:rPr>
        <w:t xml:space="preserve">ico, </w:t>
      </w:r>
      <w:r w:rsidR="0082665E" w:rsidRPr="008A0428">
        <w:rPr>
          <w:color w:val="000000"/>
          <w:sz w:val="24"/>
          <w:szCs w:val="24"/>
        </w:rPr>
        <w:t xml:space="preserve">resultou num </w:t>
      </w:r>
      <w:r w:rsidR="00B85686" w:rsidRPr="008A0428">
        <w:rPr>
          <w:color w:val="000000"/>
          <w:sz w:val="24"/>
          <w:szCs w:val="24"/>
        </w:rPr>
        <w:t xml:space="preserve">corte muito brusco </w:t>
      </w:r>
      <w:r w:rsidR="0082665E" w:rsidRPr="008A0428">
        <w:rPr>
          <w:color w:val="000000"/>
          <w:sz w:val="24"/>
          <w:szCs w:val="24"/>
        </w:rPr>
        <w:t>e na geração de</w:t>
      </w:r>
      <w:r w:rsidR="00B85686" w:rsidRPr="008A0428">
        <w:rPr>
          <w:color w:val="000000"/>
          <w:sz w:val="24"/>
          <w:szCs w:val="24"/>
        </w:rPr>
        <w:t xml:space="preserve"> superaquecimento </w:t>
      </w:r>
      <w:r w:rsidR="0082665E" w:rsidRPr="008A0428">
        <w:rPr>
          <w:color w:val="000000"/>
          <w:sz w:val="24"/>
          <w:szCs w:val="24"/>
        </w:rPr>
        <w:t>n</w:t>
      </w:r>
      <w:r w:rsidR="00B85686" w:rsidRPr="008A0428">
        <w:rPr>
          <w:color w:val="000000"/>
          <w:sz w:val="24"/>
          <w:szCs w:val="24"/>
        </w:rPr>
        <w:t>o</w:t>
      </w:r>
      <w:r w:rsidR="006541B1" w:rsidRPr="008A0428">
        <w:rPr>
          <w:color w:val="000000"/>
          <w:sz w:val="24"/>
          <w:szCs w:val="24"/>
        </w:rPr>
        <w:t xml:space="preserve"> </w:t>
      </w:r>
      <w:r w:rsidR="00B85686" w:rsidRPr="008A0428">
        <w:rPr>
          <w:color w:val="000000"/>
          <w:sz w:val="24"/>
          <w:szCs w:val="24"/>
        </w:rPr>
        <w:t xml:space="preserve">material provocando </w:t>
      </w:r>
      <w:r w:rsidR="0082665E" w:rsidRPr="008A0428">
        <w:rPr>
          <w:color w:val="000000"/>
          <w:sz w:val="24"/>
          <w:szCs w:val="24"/>
        </w:rPr>
        <w:t xml:space="preserve">seu </w:t>
      </w:r>
      <w:r w:rsidR="00B85686" w:rsidRPr="008A0428">
        <w:rPr>
          <w:color w:val="000000"/>
          <w:sz w:val="24"/>
          <w:szCs w:val="24"/>
        </w:rPr>
        <w:t>derretimento.</w:t>
      </w:r>
      <w:r w:rsidR="00C1744A" w:rsidRPr="008A0428">
        <w:rPr>
          <w:color w:val="000000"/>
          <w:sz w:val="24"/>
          <w:szCs w:val="24"/>
        </w:rPr>
        <w:t xml:space="preserve"> </w:t>
      </w:r>
      <w:r w:rsidR="0082665E" w:rsidRPr="008A0428">
        <w:rPr>
          <w:color w:val="000000"/>
          <w:sz w:val="24"/>
          <w:szCs w:val="24"/>
        </w:rPr>
        <w:t xml:space="preserve">Devido à maleabilidade do acrílico, mesmo </w:t>
      </w:r>
      <w:r w:rsidR="00B85686" w:rsidRPr="008A0428">
        <w:rPr>
          <w:color w:val="000000"/>
          <w:sz w:val="24"/>
          <w:szCs w:val="24"/>
        </w:rPr>
        <w:t xml:space="preserve">a </w:t>
      </w:r>
      <w:r w:rsidR="0082665E" w:rsidRPr="008A0428">
        <w:rPr>
          <w:color w:val="000000"/>
          <w:sz w:val="24"/>
          <w:szCs w:val="24"/>
        </w:rPr>
        <w:t xml:space="preserve">uma </w:t>
      </w:r>
      <w:r w:rsidR="00B85686" w:rsidRPr="008A0428">
        <w:rPr>
          <w:color w:val="000000"/>
          <w:sz w:val="24"/>
          <w:szCs w:val="24"/>
        </w:rPr>
        <w:t xml:space="preserve">velocidade de corte </w:t>
      </w:r>
      <w:r w:rsidR="0082665E" w:rsidRPr="008A0428">
        <w:rPr>
          <w:color w:val="000000"/>
          <w:sz w:val="24"/>
          <w:szCs w:val="24"/>
        </w:rPr>
        <w:t>baixa, o procedimento foi rápido para ser executado</w:t>
      </w:r>
      <w:r w:rsidR="00B85686" w:rsidRPr="008A0428">
        <w:rPr>
          <w:color w:val="000000"/>
          <w:sz w:val="24"/>
          <w:szCs w:val="24"/>
        </w:rPr>
        <w:t>.</w:t>
      </w:r>
      <w:r w:rsidR="006E0A21" w:rsidRPr="008A0428">
        <w:rPr>
          <w:color w:val="000000"/>
          <w:sz w:val="24"/>
          <w:szCs w:val="24"/>
        </w:rPr>
        <w:t xml:space="preserve"> Para a</w:t>
      </w:r>
      <w:r w:rsidR="006541B1" w:rsidRPr="008A0428">
        <w:rPr>
          <w:color w:val="000000"/>
          <w:sz w:val="24"/>
          <w:szCs w:val="24"/>
        </w:rPr>
        <w:t xml:space="preserve"> </w:t>
      </w:r>
      <w:r w:rsidR="00B85686" w:rsidRPr="008A0428">
        <w:rPr>
          <w:color w:val="000000"/>
          <w:sz w:val="24"/>
          <w:szCs w:val="24"/>
        </w:rPr>
        <w:t>base circular</w:t>
      </w:r>
      <w:r w:rsidR="006E0A21" w:rsidRPr="008A0428">
        <w:rPr>
          <w:color w:val="000000"/>
          <w:sz w:val="24"/>
          <w:szCs w:val="24"/>
        </w:rPr>
        <w:t xml:space="preserve">, </w:t>
      </w:r>
      <w:r w:rsidR="00C1744A" w:rsidRPr="008A0428">
        <w:rPr>
          <w:color w:val="000000"/>
          <w:sz w:val="24"/>
          <w:szCs w:val="24"/>
        </w:rPr>
        <w:t xml:space="preserve">por exemplo, </w:t>
      </w:r>
      <w:r w:rsidR="006E0A21" w:rsidRPr="008A0428">
        <w:rPr>
          <w:color w:val="000000"/>
          <w:sz w:val="24"/>
          <w:szCs w:val="24"/>
        </w:rPr>
        <w:t>usamos</w:t>
      </w:r>
      <w:r w:rsidR="00B85686" w:rsidRPr="008A0428">
        <w:rPr>
          <w:color w:val="000000"/>
          <w:sz w:val="24"/>
          <w:szCs w:val="24"/>
        </w:rPr>
        <w:t xml:space="preserve"> uma serra</w:t>
      </w:r>
      <w:r w:rsidR="006E0A21" w:rsidRPr="008A0428">
        <w:rPr>
          <w:color w:val="000000"/>
          <w:sz w:val="24"/>
          <w:szCs w:val="24"/>
        </w:rPr>
        <w:t>-</w:t>
      </w:r>
      <w:r w:rsidR="00B85686" w:rsidRPr="008A0428">
        <w:rPr>
          <w:color w:val="000000"/>
          <w:sz w:val="24"/>
          <w:szCs w:val="24"/>
        </w:rPr>
        <w:t>copo de 50mm de diâmetro.</w:t>
      </w:r>
      <w:r w:rsidR="006541B1" w:rsidRPr="008A0428">
        <w:rPr>
          <w:color w:val="000000"/>
          <w:sz w:val="24"/>
          <w:szCs w:val="24"/>
        </w:rPr>
        <w:t xml:space="preserve"> </w:t>
      </w:r>
      <w:r w:rsidR="00B85686" w:rsidRPr="008A0428">
        <w:rPr>
          <w:color w:val="000000"/>
          <w:sz w:val="24"/>
          <w:szCs w:val="24"/>
        </w:rPr>
        <w:t xml:space="preserve">Os </w:t>
      </w:r>
      <w:r w:rsidR="00745D38" w:rsidRPr="008A0428">
        <w:rPr>
          <w:color w:val="000000"/>
          <w:sz w:val="24"/>
          <w:szCs w:val="24"/>
        </w:rPr>
        <w:t xml:space="preserve">orifícios </w:t>
      </w:r>
      <w:r w:rsidR="00B85686" w:rsidRPr="008A0428">
        <w:rPr>
          <w:color w:val="000000"/>
          <w:sz w:val="24"/>
          <w:szCs w:val="24"/>
        </w:rPr>
        <w:t xml:space="preserve">foram feitos </w:t>
      </w:r>
      <w:r w:rsidR="00D777E0" w:rsidRPr="008A0428">
        <w:rPr>
          <w:color w:val="000000"/>
          <w:sz w:val="24"/>
          <w:szCs w:val="24"/>
        </w:rPr>
        <w:t>com</w:t>
      </w:r>
      <w:r w:rsidR="00B85686" w:rsidRPr="008A0428">
        <w:rPr>
          <w:color w:val="000000"/>
          <w:sz w:val="24"/>
          <w:szCs w:val="24"/>
        </w:rPr>
        <w:t xml:space="preserve"> </w:t>
      </w:r>
      <w:r w:rsidR="00745D38" w:rsidRPr="008A0428">
        <w:rPr>
          <w:color w:val="000000"/>
          <w:sz w:val="24"/>
          <w:szCs w:val="24"/>
        </w:rPr>
        <w:t>parafusadeira</w:t>
      </w:r>
      <w:r w:rsidR="00D777E0" w:rsidRPr="008A0428">
        <w:rPr>
          <w:color w:val="000000"/>
          <w:sz w:val="24"/>
          <w:szCs w:val="24"/>
        </w:rPr>
        <w:t xml:space="preserve"> padrão</w:t>
      </w:r>
      <w:r w:rsidR="00B85686" w:rsidRPr="008A0428">
        <w:rPr>
          <w:color w:val="000000"/>
          <w:sz w:val="24"/>
          <w:szCs w:val="24"/>
        </w:rPr>
        <w:t>, por ter uma velocidade de perfuração</w:t>
      </w:r>
      <w:r w:rsidR="006541B1" w:rsidRPr="008A0428">
        <w:rPr>
          <w:color w:val="000000"/>
          <w:sz w:val="24"/>
          <w:szCs w:val="24"/>
        </w:rPr>
        <w:t xml:space="preserve"> </w:t>
      </w:r>
      <w:r w:rsidR="00B85686" w:rsidRPr="008A0428">
        <w:rPr>
          <w:color w:val="000000"/>
          <w:sz w:val="24"/>
          <w:szCs w:val="24"/>
        </w:rPr>
        <w:lastRenderedPageBreak/>
        <w:t xml:space="preserve">regulável o que evitou trincas </w:t>
      </w:r>
      <w:r w:rsidR="0082665E" w:rsidRPr="008A0428">
        <w:rPr>
          <w:color w:val="000000"/>
          <w:sz w:val="24"/>
          <w:szCs w:val="24"/>
        </w:rPr>
        <w:t>n</w:t>
      </w:r>
      <w:r w:rsidR="00B85686" w:rsidRPr="008A0428">
        <w:rPr>
          <w:color w:val="000000"/>
          <w:sz w:val="24"/>
          <w:szCs w:val="24"/>
        </w:rPr>
        <w:t>o material, com uma broca de 3mm</w:t>
      </w:r>
      <w:r w:rsidR="00D777E0" w:rsidRPr="008A0428">
        <w:rPr>
          <w:color w:val="000000"/>
          <w:sz w:val="24"/>
          <w:szCs w:val="24"/>
        </w:rPr>
        <w:t xml:space="preserve"> compatível com</w:t>
      </w:r>
      <w:r w:rsidR="006541B1" w:rsidRPr="008A0428">
        <w:rPr>
          <w:color w:val="000000"/>
          <w:sz w:val="24"/>
          <w:szCs w:val="24"/>
        </w:rPr>
        <w:t xml:space="preserve"> </w:t>
      </w:r>
      <w:r w:rsidR="00B85686" w:rsidRPr="008A0428">
        <w:rPr>
          <w:color w:val="000000"/>
          <w:sz w:val="24"/>
          <w:szCs w:val="24"/>
        </w:rPr>
        <w:t>diâmetro dos parafusos.</w:t>
      </w:r>
      <w:r w:rsidR="006541B1" w:rsidRPr="008A0428">
        <w:rPr>
          <w:color w:val="000000"/>
          <w:sz w:val="24"/>
          <w:szCs w:val="24"/>
        </w:rPr>
        <w:t xml:space="preserve"> </w:t>
      </w:r>
      <w:r w:rsidR="00B85686" w:rsidRPr="008A0428">
        <w:rPr>
          <w:color w:val="000000"/>
          <w:sz w:val="24"/>
          <w:szCs w:val="24"/>
        </w:rPr>
        <w:t>Após o corte dos três componentes da estrutura</w:t>
      </w:r>
      <w:r w:rsidR="00D777E0" w:rsidRPr="008A0428">
        <w:rPr>
          <w:color w:val="000000"/>
          <w:sz w:val="24"/>
          <w:szCs w:val="24"/>
        </w:rPr>
        <w:t xml:space="preserve">, usamos uma lixa </w:t>
      </w:r>
      <w:r w:rsidR="00B85686" w:rsidRPr="008A0428">
        <w:rPr>
          <w:color w:val="000000"/>
          <w:sz w:val="24"/>
          <w:szCs w:val="24"/>
        </w:rPr>
        <w:t>de granulação</w:t>
      </w:r>
      <w:r w:rsidR="006541B1" w:rsidRPr="008A0428">
        <w:rPr>
          <w:color w:val="000000"/>
          <w:sz w:val="24"/>
          <w:szCs w:val="24"/>
        </w:rPr>
        <w:t xml:space="preserve"> </w:t>
      </w:r>
      <w:r w:rsidR="00B85686" w:rsidRPr="008A0428">
        <w:rPr>
          <w:color w:val="000000"/>
          <w:sz w:val="24"/>
          <w:szCs w:val="24"/>
        </w:rPr>
        <w:t>180, para um melhor acabamento e correção de qualquer irregularidade causada n</w:t>
      </w:r>
      <w:r w:rsidR="0082665E" w:rsidRPr="008A0428">
        <w:rPr>
          <w:color w:val="000000"/>
          <w:sz w:val="24"/>
          <w:szCs w:val="24"/>
        </w:rPr>
        <w:t>a realização do</w:t>
      </w:r>
      <w:r w:rsidR="00B85686" w:rsidRPr="008A0428">
        <w:rPr>
          <w:color w:val="000000"/>
          <w:sz w:val="24"/>
          <w:szCs w:val="24"/>
        </w:rPr>
        <w:t xml:space="preserve"> corte.</w:t>
      </w:r>
      <w:r w:rsidR="006541B1" w:rsidRPr="008A0428">
        <w:rPr>
          <w:color w:val="000000"/>
          <w:sz w:val="24"/>
          <w:szCs w:val="24"/>
        </w:rPr>
        <w:t xml:space="preserve"> </w:t>
      </w:r>
      <w:r w:rsidR="00B85686" w:rsidRPr="008A0428">
        <w:rPr>
          <w:color w:val="000000"/>
          <w:sz w:val="24"/>
          <w:szCs w:val="24"/>
        </w:rPr>
        <w:t xml:space="preserve">A colagem dos componentes foi </w:t>
      </w:r>
      <w:r w:rsidR="006541B1" w:rsidRPr="008A0428">
        <w:rPr>
          <w:color w:val="000000"/>
          <w:sz w:val="24"/>
          <w:szCs w:val="24"/>
        </w:rPr>
        <w:t>feita</w:t>
      </w:r>
      <w:r w:rsidR="00B85686" w:rsidRPr="008A0428">
        <w:rPr>
          <w:color w:val="000000"/>
          <w:sz w:val="24"/>
          <w:szCs w:val="24"/>
        </w:rPr>
        <w:t xml:space="preserve"> com clorofórmio. Uma pequena quantidade</w:t>
      </w:r>
      <w:r w:rsidR="006541B1" w:rsidRPr="008A0428">
        <w:rPr>
          <w:color w:val="000000"/>
          <w:sz w:val="24"/>
          <w:szCs w:val="24"/>
        </w:rPr>
        <w:t xml:space="preserve"> </w:t>
      </w:r>
      <w:r w:rsidR="00B85686" w:rsidRPr="008A0428">
        <w:rPr>
          <w:color w:val="000000"/>
          <w:sz w:val="24"/>
          <w:szCs w:val="24"/>
        </w:rPr>
        <w:t>(uma ou duas gotas) foi colocada na superfície da parte que seria colada a outra, depois de</w:t>
      </w:r>
      <w:r w:rsidR="006541B1" w:rsidRPr="008A0428">
        <w:rPr>
          <w:color w:val="000000"/>
          <w:sz w:val="24"/>
          <w:szCs w:val="24"/>
        </w:rPr>
        <w:t xml:space="preserve"> </w:t>
      </w:r>
      <w:r w:rsidR="00B85686" w:rsidRPr="008A0428">
        <w:rPr>
          <w:color w:val="000000"/>
          <w:sz w:val="24"/>
          <w:szCs w:val="24"/>
        </w:rPr>
        <w:t>alguns segundos o clorofórmio começava a reagir e a colagem pode ser feita aplicando uma</w:t>
      </w:r>
      <w:r w:rsidR="006541B1" w:rsidRPr="008A0428">
        <w:rPr>
          <w:color w:val="000000"/>
          <w:sz w:val="24"/>
          <w:szCs w:val="24"/>
        </w:rPr>
        <w:t xml:space="preserve"> </w:t>
      </w:r>
      <w:r w:rsidR="00B85686" w:rsidRPr="008A0428">
        <w:rPr>
          <w:color w:val="000000"/>
          <w:sz w:val="24"/>
          <w:szCs w:val="24"/>
        </w:rPr>
        <w:t xml:space="preserve">pequena força que pressionava as duas partes juntas. Depois de </w:t>
      </w:r>
      <w:r w:rsidR="0082665E" w:rsidRPr="008A0428">
        <w:rPr>
          <w:color w:val="000000"/>
          <w:sz w:val="24"/>
          <w:szCs w:val="24"/>
        </w:rPr>
        <w:t>aproximadamente</w:t>
      </w:r>
      <w:r w:rsidR="00B85686" w:rsidRPr="008A0428">
        <w:rPr>
          <w:color w:val="000000"/>
          <w:sz w:val="24"/>
          <w:szCs w:val="24"/>
        </w:rPr>
        <w:t xml:space="preserve"> 20 segundos de</w:t>
      </w:r>
      <w:r w:rsidR="006541B1" w:rsidRPr="008A0428">
        <w:rPr>
          <w:color w:val="000000"/>
          <w:sz w:val="24"/>
          <w:szCs w:val="24"/>
        </w:rPr>
        <w:t xml:space="preserve"> </w:t>
      </w:r>
      <w:r w:rsidR="00B85686" w:rsidRPr="008A0428">
        <w:rPr>
          <w:color w:val="000000"/>
          <w:sz w:val="24"/>
          <w:szCs w:val="24"/>
        </w:rPr>
        <w:t>pressão</w:t>
      </w:r>
      <w:r w:rsidR="0082665E" w:rsidRPr="008A0428">
        <w:rPr>
          <w:color w:val="000000"/>
          <w:sz w:val="24"/>
          <w:szCs w:val="24"/>
        </w:rPr>
        <w:t xml:space="preserve">, </w:t>
      </w:r>
      <w:r w:rsidR="00B85686" w:rsidRPr="008A0428">
        <w:rPr>
          <w:color w:val="000000"/>
          <w:sz w:val="24"/>
          <w:szCs w:val="24"/>
        </w:rPr>
        <w:t>repeti</w:t>
      </w:r>
      <w:r w:rsidR="0082665E" w:rsidRPr="008A0428">
        <w:rPr>
          <w:color w:val="000000"/>
          <w:sz w:val="24"/>
          <w:szCs w:val="24"/>
        </w:rPr>
        <w:t>mos</w:t>
      </w:r>
      <w:r w:rsidR="00B85686" w:rsidRPr="008A0428">
        <w:rPr>
          <w:color w:val="000000"/>
          <w:sz w:val="24"/>
          <w:szCs w:val="24"/>
        </w:rPr>
        <w:t xml:space="preserve"> o procedimento com a terceira parte</w:t>
      </w:r>
      <w:r w:rsidR="0082665E" w:rsidRPr="008A0428">
        <w:rPr>
          <w:color w:val="000000"/>
          <w:sz w:val="24"/>
          <w:szCs w:val="24"/>
        </w:rPr>
        <w:t xml:space="preserve"> em </w:t>
      </w:r>
      <w:r w:rsidR="00B85686" w:rsidRPr="008A0428">
        <w:rPr>
          <w:color w:val="000000"/>
          <w:sz w:val="24"/>
          <w:szCs w:val="24"/>
        </w:rPr>
        <w:t>uma capela, com uso de luvas e jaleco. O tempo de secagem foi de 24 horas</w:t>
      </w:r>
      <w:r w:rsidR="006541B1" w:rsidRPr="008A0428">
        <w:rPr>
          <w:color w:val="000000"/>
          <w:sz w:val="24"/>
          <w:szCs w:val="24"/>
        </w:rPr>
        <w:t xml:space="preserve"> </w:t>
      </w:r>
      <w:r w:rsidR="00B85686" w:rsidRPr="008A0428">
        <w:rPr>
          <w:color w:val="000000"/>
          <w:sz w:val="24"/>
          <w:szCs w:val="24"/>
        </w:rPr>
        <w:t xml:space="preserve">para </w:t>
      </w:r>
      <w:r w:rsidR="006541B1" w:rsidRPr="008A0428">
        <w:rPr>
          <w:color w:val="000000"/>
          <w:sz w:val="24"/>
          <w:szCs w:val="24"/>
        </w:rPr>
        <w:t>uma completa</w:t>
      </w:r>
      <w:r w:rsidR="00B85686" w:rsidRPr="008A0428">
        <w:rPr>
          <w:color w:val="000000"/>
          <w:sz w:val="24"/>
          <w:szCs w:val="24"/>
        </w:rPr>
        <w:t xml:space="preserve"> a solidificação.</w:t>
      </w:r>
      <w:r w:rsidR="00C1744A" w:rsidRPr="008A0428">
        <w:rPr>
          <w:color w:val="000000"/>
          <w:sz w:val="24"/>
          <w:szCs w:val="24"/>
        </w:rPr>
        <w:t xml:space="preserve"> </w:t>
      </w:r>
    </w:p>
    <w:p w14:paraId="38332B5D" w14:textId="4B6CAEE8" w:rsidR="00C1744A" w:rsidRPr="008A0428" w:rsidRDefault="00C1744A" w:rsidP="00733CBD">
      <w:pPr>
        <w:spacing w:line="240" w:lineRule="auto"/>
        <w:ind w:firstLine="709"/>
        <w:jc w:val="both"/>
        <w:rPr>
          <w:sz w:val="24"/>
          <w:szCs w:val="24"/>
        </w:rPr>
      </w:pPr>
      <w:r w:rsidRPr="008A0428">
        <w:rPr>
          <w:color w:val="000000"/>
          <w:sz w:val="24"/>
          <w:szCs w:val="24"/>
        </w:rPr>
        <w:t>Reiteramos que esse tipo de procedimento, assim como os demais a serem apresentados nesse artigo, foi feito com a supervisão de professores e técnicos de laboratório da Universidade, para garantir a segurança de todos os envolvidos. Em nenhum momento os estudantes ficaram sem supervisão de profissionais especializados.</w:t>
      </w:r>
    </w:p>
    <w:p w14:paraId="788E4A8B" w14:textId="5C68A3CC" w:rsidR="00906429" w:rsidRPr="008A0428" w:rsidRDefault="00906429" w:rsidP="00733CBD">
      <w:pPr>
        <w:pStyle w:val="BasicParagraph"/>
        <w:jc w:val="both"/>
        <w:rPr>
          <w:rStyle w:val="a"/>
          <w:rFonts w:ascii="Times New Roman" w:hAnsi="Times New Roman" w:cs="Times New Roman"/>
          <w:lang w:val="pt-BR"/>
        </w:rPr>
      </w:pPr>
    </w:p>
    <w:p w14:paraId="3EC85C33" w14:textId="31DAFC03" w:rsidR="00492E90" w:rsidRPr="001F4101" w:rsidRDefault="00DF2E62" w:rsidP="00733CBD">
      <w:pPr>
        <w:pStyle w:val="BasicParagraph"/>
        <w:jc w:val="both"/>
        <w:rPr>
          <w:rFonts w:ascii="Times New Roman" w:hAnsi="Times New Roman" w:cs="Times New Roman"/>
          <w:b/>
          <w:i/>
          <w:iCs/>
          <w:lang w:val="pt-BR"/>
        </w:rPr>
      </w:pPr>
      <w:r w:rsidRPr="001F4101">
        <w:rPr>
          <w:rFonts w:ascii="Times New Roman" w:hAnsi="Times New Roman" w:cs="Times New Roman"/>
          <w:b/>
          <w:i/>
          <w:iCs/>
          <w:lang w:val="pt-BR"/>
        </w:rPr>
        <w:t>Conexões elétricas</w:t>
      </w:r>
    </w:p>
    <w:p w14:paraId="340C6BBF" w14:textId="183087EB" w:rsidR="006E0A21" w:rsidRPr="004E14BA" w:rsidRDefault="004E14BA" w:rsidP="00733CBD">
      <w:pPr>
        <w:pStyle w:val="BasicParagraph"/>
        <w:jc w:val="both"/>
        <w:rPr>
          <w:rFonts w:ascii="Times New Roman" w:hAnsi="Times New Roman" w:cs="Times New Roman"/>
          <w:color w:val="000000"/>
          <w:lang w:val="pt-BR" w:eastAsia="pt-BR"/>
        </w:rPr>
      </w:pPr>
      <w:r w:rsidRPr="004E14BA">
        <w:rPr>
          <w:rFonts w:ascii="Times New Roman" w:hAnsi="Times New Roman" w:cs="Times New Roman"/>
          <w:color w:val="000000"/>
          <w:lang w:val="pt-BR" w:eastAsia="pt-BR"/>
        </w:rPr>
        <w:t>Uma outra importante parte do projeto é das conexões elétricas que foi e deve ser cuidadosamente</w:t>
      </w:r>
      <w:r>
        <w:rPr>
          <w:rFonts w:ascii="Times New Roman" w:hAnsi="Times New Roman" w:cs="Times New Roman"/>
          <w:color w:val="000000"/>
          <w:lang w:val="pt-BR" w:eastAsia="pt-BR"/>
        </w:rPr>
        <w:t xml:space="preserve"> </w:t>
      </w:r>
      <w:r w:rsidR="00D777E0" w:rsidRPr="004E14BA">
        <w:rPr>
          <w:rFonts w:ascii="Times New Roman" w:hAnsi="Times New Roman" w:cs="Times New Roman"/>
          <w:color w:val="000000"/>
          <w:lang w:val="pt-BR" w:eastAsia="pt-BR"/>
        </w:rPr>
        <w:t xml:space="preserve">alimentação do dispositivo. </w:t>
      </w:r>
      <w:r w:rsidR="006811C3" w:rsidRPr="00F47C36">
        <w:rPr>
          <w:rFonts w:ascii="Times New Roman" w:hAnsi="Times New Roman" w:cs="Times New Roman"/>
          <w:color w:val="000000"/>
          <w:lang w:val="pt-BR" w:eastAsia="pt-BR"/>
        </w:rPr>
        <w:t xml:space="preserve">Tendo sido preferida a utilização de um circuito impresso para a montagem, o primeiro passo foi desenhar as trilhas </w:t>
      </w:r>
      <w:r w:rsidR="00B0629E" w:rsidRPr="00F47C36">
        <w:rPr>
          <w:rFonts w:ascii="Times New Roman" w:hAnsi="Times New Roman" w:cs="Times New Roman"/>
          <w:color w:val="000000"/>
          <w:lang w:val="pt-BR" w:eastAsia="pt-BR"/>
        </w:rPr>
        <w:t>usando o</w:t>
      </w:r>
      <w:r w:rsidR="006811C3" w:rsidRPr="00F47C36">
        <w:rPr>
          <w:rFonts w:ascii="Times New Roman" w:hAnsi="Times New Roman" w:cs="Times New Roman"/>
          <w:color w:val="000000"/>
          <w:lang w:val="pt-BR" w:eastAsia="pt-BR"/>
        </w:rPr>
        <w:t xml:space="preserve"> programa aberto </w:t>
      </w:r>
      <w:r w:rsidR="006811C3" w:rsidRPr="00F47C36">
        <w:rPr>
          <w:rFonts w:ascii="Times New Roman" w:hAnsi="Times New Roman" w:cs="Times New Roman"/>
          <w:i/>
          <w:color w:val="000000"/>
          <w:lang w:val="pt-BR" w:eastAsia="pt-BR"/>
        </w:rPr>
        <w:t>Fritzing</w:t>
      </w:r>
      <w:r w:rsidR="00317B75">
        <w:rPr>
          <w:rStyle w:val="Refdenotaderodap"/>
          <w:rFonts w:ascii="Times New Roman" w:hAnsi="Times New Roman" w:cs="Times New Roman"/>
          <w:i/>
          <w:color w:val="000000"/>
          <w:lang w:val="pt-BR" w:eastAsia="pt-BR"/>
        </w:rPr>
        <w:footnoteReference w:id="9"/>
      </w:r>
      <w:r w:rsidR="006562B8" w:rsidRPr="00F47C36">
        <w:rPr>
          <w:rFonts w:ascii="Times New Roman" w:hAnsi="Times New Roman" w:cs="Times New Roman"/>
          <w:color w:val="000000"/>
          <w:lang w:val="pt-BR" w:eastAsia="pt-BR"/>
        </w:rPr>
        <w:t>.</w:t>
      </w:r>
      <w:r w:rsidR="006811C3" w:rsidRPr="00F47C36">
        <w:rPr>
          <w:rFonts w:ascii="Times New Roman" w:hAnsi="Times New Roman" w:cs="Times New Roman"/>
          <w:color w:val="000000"/>
          <w:lang w:val="pt-BR" w:eastAsia="pt-BR"/>
        </w:rPr>
        <w:t xml:space="preserve"> Em seguida, realiz</w:t>
      </w:r>
      <w:r w:rsidR="00D777E0" w:rsidRPr="00F47C36">
        <w:rPr>
          <w:rFonts w:ascii="Times New Roman" w:hAnsi="Times New Roman" w:cs="Times New Roman"/>
          <w:color w:val="000000"/>
          <w:lang w:val="pt-BR" w:eastAsia="pt-BR"/>
        </w:rPr>
        <w:t>amos</w:t>
      </w:r>
      <w:r w:rsidR="006811C3" w:rsidRPr="00F47C36">
        <w:rPr>
          <w:rFonts w:ascii="Times New Roman" w:hAnsi="Times New Roman" w:cs="Times New Roman"/>
          <w:color w:val="000000"/>
          <w:lang w:val="pt-BR" w:eastAsia="pt-BR"/>
        </w:rPr>
        <w:t xml:space="preserve"> a montagem física em</w:t>
      </w:r>
      <w:r w:rsidR="00DF2E62" w:rsidRPr="00F47C36">
        <w:rPr>
          <w:rFonts w:ascii="Times New Roman" w:hAnsi="Times New Roman" w:cs="Times New Roman"/>
          <w:color w:val="000000"/>
          <w:lang w:val="pt-BR" w:eastAsia="pt-BR"/>
        </w:rPr>
        <w:t xml:space="preserve"> uma</w:t>
      </w:r>
      <w:r w:rsidR="006811C3" w:rsidRPr="00F47C36">
        <w:rPr>
          <w:rFonts w:ascii="Times New Roman" w:hAnsi="Times New Roman" w:cs="Times New Roman"/>
          <w:color w:val="000000"/>
          <w:lang w:val="pt-BR" w:eastAsia="pt-BR"/>
        </w:rPr>
        <w:t xml:space="preserve"> </w:t>
      </w:r>
      <w:r w:rsidR="006811C3" w:rsidRPr="00F47C36">
        <w:rPr>
          <w:rFonts w:ascii="Times New Roman" w:hAnsi="Times New Roman" w:cs="Times New Roman"/>
          <w:i/>
          <w:color w:val="000000"/>
          <w:lang w:val="pt-BR" w:eastAsia="pt-BR"/>
        </w:rPr>
        <w:t>protoboard</w:t>
      </w:r>
      <w:r w:rsidR="006811C3" w:rsidRPr="00F47C36">
        <w:rPr>
          <w:rFonts w:ascii="Times New Roman" w:hAnsi="Times New Roman" w:cs="Times New Roman"/>
          <w:color w:val="000000"/>
          <w:lang w:val="pt-BR" w:eastAsia="pt-BR"/>
        </w:rPr>
        <w:t xml:space="preserve"> e do layout do circuito impresso. Para </w:t>
      </w:r>
      <w:r w:rsidR="00DF2E62" w:rsidRPr="00F47C36">
        <w:rPr>
          <w:rFonts w:ascii="Times New Roman" w:hAnsi="Times New Roman" w:cs="Times New Roman"/>
          <w:color w:val="000000"/>
          <w:lang w:val="pt-BR" w:eastAsia="pt-BR"/>
        </w:rPr>
        <w:t>tanto</w:t>
      </w:r>
      <w:r w:rsidR="006811C3" w:rsidRPr="00F47C36">
        <w:rPr>
          <w:rFonts w:ascii="Times New Roman" w:hAnsi="Times New Roman" w:cs="Times New Roman"/>
          <w:color w:val="000000"/>
          <w:lang w:val="pt-BR" w:eastAsia="pt-BR"/>
        </w:rPr>
        <w:t xml:space="preserve">, considerou-se que as dimensões da placa fossem compatíveis com </w:t>
      </w:r>
      <w:r w:rsidR="00B0629E" w:rsidRPr="00F47C36">
        <w:rPr>
          <w:rFonts w:ascii="Times New Roman" w:hAnsi="Times New Roman" w:cs="Times New Roman"/>
          <w:color w:val="000000"/>
          <w:lang w:val="pt-BR" w:eastAsia="pt-BR"/>
        </w:rPr>
        <w:t>à</w:t>
      </w:r>
      <w:r w:rsidR="006562B8" w:rsidRPr="00F47C36">
        <w:rPr>
          <w:rFonts w:ascii="Times New Roman" w:hAnsi="Times New Roman" w:cs="Times New Roman"/>
          <w:color w:val="000000"/>
          <w:lang w:val="pt-BR" w:eastAsia="pt-BR"/>
        </w:rPr>
        <w:t>quelas</w:t>
      </w:r>
      <w:r w:rsidR="006811C3" w:rsidRPr="00F47C36">
        <w:rPr>
          <w:rFonts w:ascii="Times New Roman" w:hAnsi="Times New Roman" w:cs="Times New Roman"/>
          <w:color w:val="000000"/>
          <w:lang w:val="pt-BR" w:eastAsia="pt-BR"/>
        </w:rPr>
        <w:t xml:space="preserve"> do acrílico e que a direção das conexões para os componentes (antena para baixo, </w:t>
      </w:r>
      <w:r w:rsidR="00D777E0" w:rsidRPr="00F47C36">
        <w:rPr>
          <w:rFonts w:ascii="Times New Roman" w:hAnsi="Times New Roman" w:cs="Times New Roman"/>
          <w:color w:val="000000"/>
          <w:lang w:val="pt-BR" w:eastAsia="pt-BR"/>
        </w:rPr>
        <w:t xml:space="preserve">controlador </w:t>
      </w:r>
      <w:r w:rsidR="006811C3" w:rsidRPr="00F47C36">
        <w:rPr>
          <w:rFonts w:ascii="Times New Roman" w:hAnsi="Times New Roman" w:cs="Times New Roman"/>
          <w:color w:val="000000"/>
          <w:lang w:val="pt-BR" w:eastAsia="pt-BR"/>
        </w:rPr>
        <w:t xml:space="preserve">para cima, cartão de </w:t>
      </w:r>
      <w:r w:rsidR="006811C3" w:rsidRPr="00F47C36">
        <w:rPr>
          <w:rFonts w:ascii="Times New Roman" w:hAnsi="Times New Roman" w:cs="Times New Roman"/>
          <w:color w:val="000000"/>
          <w:lang w:val="pt-BR" w:eastAsia="pt-BR"/>
        </w:rPr>
        <w:t xml:space="preserve">armazenamento para cima) estivessem </w:t>
      </w:r>
      <w:r w:rsidR="00B0629E" w:rsidRPr="00F47C36">
        <w:rPr>
          <w:rFonts w:ascii="Times New Roman" w:hAnsi="Times New Roman" w:cs="Times New Roman"/>
          <w:color w:val="000000"/>
          <w:lang w:val="pt-BR" w:eastAsia="pt-BR"/>
        </w:rPr>
        <w:t xml:space="preserve">perfeitamente </w:t>
      </w:r>
      <w:r w:rsidR="006811C3" w:rsidRPr="00F47C36">
        <w:rPr>
          <w:rFonts w:ascii="Times New Roman" w:hAnsi="Times New Roman" w:cs="Times New Roman"/>
          <w:color w:val="000000"/>
          <w:lang w:val="pt-BR" w:eastAsia="pt-BR"/>
        </w:rPr>
        <w:t>corretas. Após a conclusão do desenho</w:t>
      </w:r>
      <w:r w:rsidR="00B0629E" w:rsidRPr="00F47C36">
        <w:rPr>
          <w:rFonts w:ascii="Times New Roman" w:hAnsi="Times New Roman" w:cs="Times New Roman"/>
          <w:color w:val="000000"/>
          <w:lang w:val="pt-BR" w:eastAsia="pt-BR"/>
        </w:rPr>
        <w:t>,</w:t>
      </w:r>
      <w:r w:rsidR="006811C3" w:rsidRPr="00F47C36">
        <w:rPr>
          <w:rFonts w:ascii="Times New Roman" w:hAnsi="Times New Roman" w:cs="Times New Roman"/>
          <w:color w:val="000000"/>
          <w:lang w:val="pt-BR" w:eastAsia="pt-BR"/>
        </w:rPr>
        <w:t xml:space="preserve"> as trilhas foram transferidas para a placa de fenolite, que foi corroída com percloreto de ferro</w:t>
      </w:r>
      <w:r w:rsidR="00B0629E" w:rsidRPr="00F47C36">
        <w:rPr>
          <w:rFonts w:ascii="Times New Roman" w:hAnsi="Times New Roman" w:cs="Times New Roman"/>
          <w:color w:val="000000"/>
          <w:lang w:val="pt-BR" w:eastAsia="pt-BR"/>
        </w:rPr>
        <w:t xml:space="preserve"> em laboratório</w:t>
      </w:r>
      <w:r w:rsidR="006811C3" w:rsidRPr="00F47C36">
        <w:rPr>
          <w:rFonts w:ascii="Times New Roman" w:hAnsi="Times New Roman" w:cs="Times New Roman"/>
          <w:color w:val="000000"/>
          <w:lang w:val="pt-BR" w:eastAsia="pt-BR"/>
        </w:rPr>
        <w:t>.</w:t>
      </w:r>
    </w:p>
    <w:p w14:paraId="3C25CAE8" w14:textId="77777777" w:rsidR="00701B89" w:rsidRDefault="006811C3" w:rsidP="00701B89">
      <w:pPr>
        <w:spacing w:line="240" w:lineRule="auto"/>
        <w:ind w:firstLine="720"/>
        <w:jc w:val="both"/>
        <w:rPr>
          <w:color w:val="000000"/>
          <w:sz w:val="24"/>
          <w:szCs w:val="24"/>
        </w:rPr>
      </w:pPr>
      <w:r w:rsidRPr="004E14BA">
        <w:rPr>
          <w:rFonts w:eastAsia="Times New Roman"/>
          <w:color w:val="000000"/>
          <w:sz w:val="24"/>
          <w:szCs w:val="24"/>
          <w:lang w:eastAsia="pt-BR"/>
        </w:rPr>
        <w:t>Com o circuito já impresso na placa</w:t>
      </w:r>
      <w:r w:rsidR="00B0629E" w:rsidRPr="004E14BA">
        <w:rPr>
          <w:rFonts w:eastAsia="Times New Roman"/>
          <w:color w:val="000000"/>
          <w:sz w:val="24"/>
          <w:szCs w:val="24"/>
          <w:lang w:eastAsia="pt-BR"/>
        </w:rPr>
        <w:t>,</w:t>
      </w:r>
      <w:r w:rsidRPr="004E14BA">
        <w:rPr>
          <w:rFonts w:eastAsia="Times New Roman"/>
          <w:color w:val="000000"/>
          <w:sz w:val="24"/>
          <w:szCs w:val="24"/>
          <w:lang w:eastAsia="pt-BR"/>
        </w:rPr>
        <w:t xml:space="preserve"> a passagem de corrente pelas trilhas foi conferida e os conectores dos componentes e os </w:t>
      </w:r>
      <w:r w:rsidRPr="004E14BA">
        <w:rPr>
          <w:rFonts w:eastAsia="Times New Roman"/>
          <w:i/>
          <w:iCs/>
          <w:color w:val="000000"/>
          <w:sz w:val="24"/>
          <w:szCs w:val="24"/>
          <w:lang w:eastAsia="pt-BR"/>
        </w:rPr>
        <w:t>jumpers</w:t>
      </w:r>
      <w:r w:rsidRPr="004E14BA">
        <w:rPr>
          <w:rFonts w:eastAsia="Times New Roman"/>
          <w:color w:val="000000"/>
          <w:sz w:val="24"/>
          <w:szCs w:val="24"/>
          <w:lang w:eastAsia="pt-BR"/>
        </w:rPr>
        <w:t xml:space="preserve"> necessários foram soldados. Além disso, a placa referente ao </w:t>
      </w:r>
      <w:r w:rsidRPr="004E14BA">
        <w:rPr>
          <w:rFonts w:eastAsia="Times New Roman"/>
          <w:i/>
          <w:iCs/>
          <w:color w:val="000000"/>
          <w:sz w:val="24"/>
          <w:szCs w:val="24"/>
          <w:lang w:eastAsia="pt-BR"/>
        </w:rPr>
        <w:t>CanSat</w:t>
      </w:r>
      <w:r w:rsidRPr="004E14BA">
        <w:rPr>
          <w:rFonts w:eastAsia="Times New Roman"/>
          <w:color w:val="000000"/>
          <w:sz w:val="24"/>
          <w:szCs w:val="24"/>
          <w:lang w:eastAsia="pt-BR"/>
        </w:rPr>
        <w:t xml:space="preserve"> foi conectada na bateria que alimenta o sistema.</w:t>
      </w:r>
      <w:bookmarkStart w:id="0" w:name="docs-internal-guid-e83a1540-a70f-6b25-82"/>
      <w:bookmarkStart w:id="1" w:name="docs-internal-guid-968cc0f0-a70f-b570-54"/>
      <w:bookmarkEnd w:id="0"/>
      <w:bookmarkEnd w:id="1"/>
      <w:r w:rsidR="00701B89">
        <w:rPr>
          <w:rFonts w:eastAsia="Times New Roman"/>
          <w:color w:val="000000"/>
          <w:sz w:val="24"/>
          <w:szCs w:val="24"/>
          <w:lang w:eastAsia="pt-BR"/>
        </w:rPr>
        <w:t xml:space="preserve"> </w:t>
      </w:r>
      <w:r w:rsidR="00D777E0" w:rsidRPr="004E14BA">
        <w:rPr>
          <w:color w:val="000000"/>
          <w:sz w:val="24"/>
          <w:szCs w:val="24"/>
        </w:rPr>
        <w:t>O desenvolvimento da parte lógica é fundamental para a funcionalidade e</w:t>
      </w:r>
      <w:r w:rsidR="00D777E0" w:rsidRPr="008A0428">
        <w:rPr>
          <w:color w:val="000000"/>
          <w:sz w:val="24"/>
          <w:szCs w:val="24"/>
        </w:rPr>
        <w:t xml:space="preserve"> confiabilidade de medidas a serem realizadas com</w:t>
      </w:r>
      <w:r w:rsidR="00B0629E" w:rsidRPr="008A0428">
        <w:rPr>
          <w:color w:val="000000"/>
          <w:sz w:val="24"/>
          <w:szCs w:val="24"/>
        </w:rPr>
        <w:t xml:space="preserve"> </w:t>
      </w:r>
      <w:r w:rsidR="00701B89">
        <w:rPr>
          <w:color w:val="000000"/>
          <w:sz w:val="24"/>
          <w:szCs w:val="24"/>
        </w:rPr>
        <w:t>um minissatélite funcional</w:t>
      </w:r>
      <w:r w:rsidR="00D777E0" w:rsidRPr="008A0428">
        <w:rPr>
          <w:color w:val="000000"/>
          <w:sz w:val="24"/>
          <w:szCs w:val="24"/>
        </w:rPr>
        <w:t xml:space="preserve">. </w:t>
      </w:r>
      <w:r w:rsidR="00742A45" w:rsidRPr="008A0428">
        <w:rPr>
          <w:color w:val="000000"/>
          <w:sz w:val="24"/>
          <w:szCs w:val="24"/>
        </w:rPr>
        <w:t xml:space="preserve">Tendo em vista os objetivos </w:t>
      </w:r>
      <w:r w:rsidR="007D3D32" w:rsidRPr="008A0428">
        <w:rPr>
          <w:color w:val="000000"/>
          <w:sz w:val="24"/>
          <w:szCs w:val="24"/>
        </w:rPr>
        <w:t>da eletrônica</w:t>
      </w:r>
      <w:r w:rsidR="008D65D5" w:rsidRPr="008A0428">
        <w:rPr>
          <w:color w:val="000000"/>
          <w:sz w:val="24"/>
          <w:szCs w:val="24"/>
        </w:rPr>
        <w:t xml:space="preserve"> e do </w:t>
      </w:r>
      <w:r w:rsidR="008D65D5" w:rsidRPr="008A0428">
        <w:rPr>
          <w:i/>
          <w:iCs/>
          <w:color w:val="000000"/>
          <w:sz w:val="24"/>
          <w:szCs w:val="24"/>
        </w:rPr>
        <w:t>software</w:t>
      </w:r>
      <w:r w:rsidR="0046653C" w:rsidRPr="008A0428">
        <w:rPr>
          <w:color w:val="000000"/>
          <w:sz w:val="24"/>
          <w:szCs w:val="24"/>
        </w:rPr>
        <w:t xml:space="preserve">, i.e., </w:t>
      </w:r>
      <w:r w:rsidR="00742A45" w:rsidRPr="008A0428">
        <w:rPr>
          <w:color w:val="000000"/>
          <w:sz w:val="24"/>
          <w:szCs w:val="24"/>
        </w:rPr>
        <w:t>ler dados d</w:t>
      </w:r>
      <w:r w:rsidR="007D3D32" w:rsidRPr="008A0428">
        <w:rPr>
          <w:color w:val="000000"/>
          <w:sz w:val="24"/>
          <w:szCs w:val="24"/>
        </w:rPr>
        <w:t>os</w:t>
      </w:r>
      <w:r w:rsidR="00742A45" w:rsidRPr="008A0428">
        <w:rPr>
          <w:color w:val="000000"/>
          <w:sz w:val="24"/>
          <w:szCs w:val="24"/>
        </w:rPr>
        <w:t xml:space="preserve"> sensores a bordo e os transmitir</w:t>
      </w:r>
      <w:r w:rsidR="0046653C" w:rsidRPr="008A0428">
        <w:rPr>
          <w:color w:val="000000"/>
          <w:sz w:val="24"/>
          <w:szCs w:val="24"/>
        </w:rPr>
        <w:t xml:space="preserve"> para a estação-terra</w:t>
      </w:r>
      <w:r w:rsidR="00742A45" w:rsidRPr="008A0428">
        <w:rPr>
          <w:color w:val="000000"/>
          <w:sz w:val="24"/>
          <w:szCs w:val="24"/>
        </w:rPr>
        <w:t>, foi necessário especificar, arquitetar e implementar as partes</w:t>
      </w:r>
      <w:r w:rsidR="006562B8" w:rsidRPr="008A0428">
        <w:rPr>
          <w:color w:val="000000"/>
          <w:sz w:val="24"/>
          <w:szCs w:val="24"/>
        </w:rPr>
        <w:t xml:space="preserve"> (</w:t>
      </w:r>
      <w:r w:rsidR="00742A45" w:rsidRPr="008A0428">
        <w:rPr>
          <w:color w:val="000000"/>
          <w:sz w:val="24"/>
          <w:szCs w:val="24"/>
        </w:rPr>
        <w:t>subsistemas</w:t>
      </w:r>
      <w:r w:rsidR="006562B8" w:rsidRPr="008A0428">
        <w:rPr>
          <w:color w:val="000000"/>
          <w:sz w:val="24"/>
          <w:szCs w:val="24"/>
        </w:rPr>
        <w:t>)</w:t>
      </w:r>
      <w:r w:rsidR="00742A45" w:rsidRPr="008A0428">
        <w:rPr>
          <w:color w:val="000000"/>
          <w:sz w:val="24"/>
          <w:szCs w:val="24"/>
        </w:rPr>
        <w:t>, que após integrados formam o sistema embarcado do simulador de</w:t>
      </w:r>
      <w:r w:rsidR="00D777E0" w:rsidRPr="008A0428">
        <w:rPr>
          <w:color w:val="000000"/>
          <w:sz w:val="24"/>
          <w:szCs w:val="24"/>
        </w:rPr>
        <w:t>ste miniss</w:t>
      </w:r>
      <w:r w:rsidR="00742A45" w:rsidRPr="008A0428">
        <w:rPr>
          <w:color w:val="000000"/>
          <w:sz w:val="24"/>
          <w:szCs w:val="24"/>
        </w:rPr>
        <w:t xml:space="preserve">atélite. </w:t>
      </w:r>
    </w:p>
    <w:p w14:paraId="1CE10959" w14:textId="10BC0E8F" w:rsidR="00B02AE1" w:rsidRPr="00701B89" w:rsidRDefault="00742A45" w:rsidP="00701B89">
      <w:pPr>
        <w:spacing w:line="240" w:lineRule="auto"/>
        <w:ind w:firstLine="720"/>
        <w:jc w:val="both"/>
        <w:rPr>
          <w:rFonts w:eastAsia="Times New Roman"/>
          <w:color w:val="000000"/>
          <w:sz w:val="24"/>
          <w:szCs w:val="24"/>
          <w:lang w:eastAsia="pt-BR"/>
        </w:rPr>
      </w:pPr>
      <w:r w:rsidRPr="008A0428">
        <w:rPr>
          <w:color w:val="000000"/>
          <w:sz w:val="24"/>
          <w:szCs w:val="24"/>
        </w:rPr>
        <w:t>Como computador de voo</w:t>
      </w:r>
      <w:r w:rsidR="00D777E0" w:rsidRPr="008A0428">
        <w:rPr>
          <w:color w:val="000000"/>
          <w:sz w:val="24"/>
          <w:szCs w:val="24"/>
        </w:rPr>
        <w:t>, usamos</w:t>
      </w:r>
      <w:r w:rsidRPr="008A0428">
        <w:rPr>
          <w:color w:val="000000"/>
          <w:sz w:val="24"/>
          <w:szCs w:val="24"/>
        </w:rPr>
        <w:t xml:space="preserve"> um microcontrolador Arduino </w:t>
      </w:r>
      <w:r w:rsidR="00063750" w:rsidRPr="00063750">
        <w:rPr>
          <w:color w:val="000000"/>
          <w:sz w:val="24"/>
          <w:szCs w:val="24"/>
        </w:rPr>
        <w:t xml:space="preserve">(CAVALCANTE, TAVOLARO, MOLISANI, 2011; THOMSEN, 2014; </w:t>
      </w:r>
      <w:r w:rsidR="00063750" w:rsidRPr="00063750">
        <w:rPr>
          <w:sz w:val="24"/>
          <w:szCs w:val="24"/>
        </w:rPr>
        <w:t>BLUM, 2019</w:t>
      </w:r>
      <w:r w:rsidR="00063750" w:rsidRPr="00063750">
        <w:rPr>
          <w:color w:val="000000"/>
          <w:sz w:val="24"/>
          <w:szCs w:val="24"/>
        </w:rPr>
        <w:t>)</w:t>
      </w:r>
      <w:r w:rsidRPr="008A0428">
        <w:rPr>
          <w:color w:val="000000"/>
          <w:sz w:val="24"/>
          <w:szCs w:val="24"/>
        </w:rPr>
        <w:t xml:space="preserve"> modelo Nano V3, por ser uma plataforma de baixo custo e fácil programação, além de ser compatível com uma ampla gama de sensores e módulos, a unidade de medida inercial GY-91</w:t>
      </w:r>
      <w:r w:rsidR="00063750">
        <w:rPr>
          <w:rStyle w:val="Refdenotaderodap"/>
          <w:color w:val="000000"/>
          <w:sz w:val="24"/>
          <w:szCs w:val="24"/>
        </w:rPr>
        <w:footnoteReference w:id="10"/>
      </w:r>
      <w:r w:rsidRPr="008A0428">
        <w:rPr>
          <w:color w:val="000000"/>
          <w:sz w:val="24"/>
          <w:szCs w:val="24"/>
        </w:rPr>
        <w:t>, da qual usamos o barômetro BMP280</w:t>
      </w:r>
      <w:r w:rsidR="00063750">
        <w:rPr>
          <w:rStyle w:val="Refdenotaderodap"/>
          <w:color w:val="000000"/>
          <w:sz w:val="24"/>
          <w:szCs w:val="24"/>
        </w:rPr>
        <w:footnoteReference w:id="11"/>
      </w:r>
      <w:r w:rsidRPr="008A0428">
        <w:rPr>
          <w:color w:val="000000"/>
          <w:sz w:val="24"/>
          <w:szCs w:val="24"/>
        </w:rPr>
        <w:t xml:space="preserve"> </w:t>
      </w:r>
      <w:r w:rsidR="004C6FB7" w:rsidRPr="008A0428">
        <w:rPr>
          <w:color w:val="000000"/>
          <w:sz w:val="24"/>
          <w:szCs w:val="24"/>
        </w:rPr>
        <w:t>. Ele foi</w:t>
      </w:r>
      <w:r w:rsidRPr="008A0428">
        <w:rPr>
          <w:color w:val="000000"/>
          <w:sz w:val="24"/>
          <w:szCs w:val="24"/>
        </w:rPr>
        <w:t xml:space="preserve"> escolhid</w:t>
      </w:r>
      <w:r w:rsidR="004C6FB7" w:rsidRPr="008A0428">
        <w:rPr>
          <w:color w:val="000000"/>
          <w:sz w:val="24"/>
          <w:szCs w:val="24"/>
        </w:rPr>
        <w:t>o</w:t>
      </w:r>
      <w:r w:rsidRPr="008A0428">
        <w:rPr>
          <w:color w:val="000000"/>
          <w:sz w:val="24"/>
          <w:szCs w:val="24"/>
        </w:rPr>
        <w:t xml:space="preserve"> para determinar a altitude do experimento para armazenamento dos dados a bordo, em cartão de memória, optou-se pelo uso do módulo registrador de dados OpenLog</w:t>
      </w:r>
      <w:r w:rsidR="00063750">
        <w:rPr>
          <w:color w:val="000000"/>
          <w:sz w:val="24"/>
          <w:szCs w:val="24"/>
        </w:rPr>
        <w:t xml:space="preserve"> </w:t>
      </w:r>
      <w:r w:rsidR="00063750">
        <w:rPr>
          <w:rStyle w:val="Refdenotaderodap"/>
          <w:color w:val="000000"/>
          <w:sz w:val="24"/>
          <w:szCs w:val="24"/>
        </w:rPr>
        <w:footnoteReference w:id="12"/>
      </w:r>
      <w:r w:rsidR="007D3D32" w:rsidRPr="008A0428">
        <w:rPr>
          <w:color w:val="000000"/>
          <w:sz w:val="24"/>
          <w:szCs w:val="24"/>
        </w:rPr>
        <w:t>.</w:t>
      </w:r>
      <w:r w:rsidR="006562B8" w:rsidRPr="008A0428">
        <w:rPr>
          <w:color w:val="000000"/>
          <w:sz w:val="24"/>
          <w:szCs w:val="24"/>
        </w:rPr>
        <w:t xml:space="preserve"> </w:t>
      </w:r>
      <w:r w:rsidR="007D3D32" w:rsidRPr="008A0428">
        <w:rPr>
          <w:color w:val="000000"/>
          <w:sz w:val="24"/>
          <w:szCs w:val="24"/>
        </w:rPr>
        <w:t>P</w:t>
      </w:r>
      <w:r w:rsidRPr="008A0428">
        <w:rPr>
          <w:color w:val="000000"/>
          <w:sz w:val="24"/>
          <w:szCs w:val="24"/>
        </w:rPr>
        <w:t xml:space="preserve">ara transmitir os dados do </w:t>
      </w:r>
      <w:r w:rsidRPr="008A0428">
        <w:rPr>
          <w:i/>
          <w:iCs/>
          <w:color w:val="000000"/>
          <w:sz w:val="24"/>
          <w:szCs w:val="24"/>
        </w:rPr>
        <w:t>CanSat</w:t>
      </w:r>
      <w:r w:rsidRPr="008A0428">
        <w:rPr>
          <w:color w:val="000000"/>
          <w:sz w:val="24"/>
          <w:szCs w:val="24"/>
        </w:rPr>
        <w:t xml:space="preserve"> para uma estação </w:t>
      </w:r>
      <w:r w:rsidRPr="008A0428">
        <w:rPr>
          <w:color w:val="000000"/>
          <w:sz w:val="24"/>
          <w:szCs w:val="24"/>
        </w:rPr>
        <w:lastRenderedPageBreak/>
        <w:t>terrena foi adotado o uso do transceptor NRF24L01</w:t>
      </w:r>
      <w:r w:rsidR="00701B89">
        <w:rPr>
          <w:rStyle w:val="Refdenotaderodap"/>
          <w:color w:val="000000"/>
          <w:sz w:val="24"/>
          <w:szCs w:val="24"/>
        </w:rPr>
        <w:footnoteReference w:id="13"/>
      </w:r>
      <w:r w:rsidR="00701B89">
        <w:rPr>
          <w:color w:val="000000"/>
          <w:sz w:val="24"/>
          <w:szCs w:val="24"/>
        </w:rPr>
        <w:t>.</w:t>
      </w:r>
      <w:r w:rsidR="00B02AE1" w:rsidRPr="00C35A2D">
        <w:rPr>
          <w:sz w:val="22"/>
          <w:szCs w:val="22"/>
        </w:rPr>
        <w:t xml:space="preserve"> </w:t>
      </w:r>
    </w:p>
    <w:p w14:paraId="1B3B7F15" w14:textId="77777777" w:rsidR="00701B89" w:rsidRDefault="00701B89" w:rsidP="00701B89">
      <w:pPr>
        <w:spacing w:line="240" w:lineRule="auto"/>
        <w:jc w:val="both"/>
        <w:rPr>
          <w:color w:val="000000"/>
          <w:sz w:val="24"/>
          <w:szCs w:val="24"/>
        </w:rPr>
      </w:pPr>
    </w:p>
    <w:p w14:paraId="602B0762" w14:textId="7ADA13EE" w:rsidR="00B02AE1" w:rsidRPr="00701B89" w:rsidRDefault="00701B89" w:rsidP="00701B89">
      <w:pPr>
        <w:spacing w:line="240" w:lineRule="auto"/>
        <w:jc w:val="both"/>
        <w:rPr>
          <w:b/>
          <w:bCs/>
          <w:color w:val="000000"/>
          <w:sz w:val="24"/>
          <w:szCs w:val="24"/>
        </w:rPr>
      </w:pPr>
      <w:r w:rsidRPr="00701B89">
        <w:rPr>
          <w:b/>
          <w:bCs/>
          <w:color w:val="000000"/>
          <w:sz w:val="24"/>
          <w:szCs w:val="24"/>
        </w:rPr>
        <w:t>Figura 3: Fluxograma do Sistema Embarcado.</w:t>
      </w:r>
    </w:p>
    <w:p w14:paraId="57CDDFB8" w14:textId="1FEA89B0" w:rsidR="00B31294" w:rsidRDefault="004E14BA" w:rsidP="00733CBD">
      <w:pPr>
        <w:pStyle w:val="Corpodetexto"/>
        <w:spacing w:before="57" w:after="57" w:line="240" w:lineRule="auto"/>
        <w:jc w:val="both"/>
        <w:rPr>
          <w:color w:val="000000"/>
          <w:sz w:val="24"/>
          <w:szCs w:val="24"/>
        </w:rPr>
      </w:pPr>
      <w:r>
        <w:rPr>
          <w:noProof/>
          <w:color w:val="000000"/>
          <w:sz w:val="24"/>
          <w:szCs w:val="24"/>
        </w:rPr>
        <w:drawing>
          <wp:inline distT="0" distB="0" distL="0" distR="0" wp14:anchorId="2A1E00E7" wp14:editId="7B191DF3">
            <wp:extent cx="2927106" cy="3314700"/>
            <wp:effectExtent l="0" t="0" r="698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8877" cy="3373326"/>
                    </a:xfrm>
                    <a:prstGeom prst="rect">
                      <a:avLst/>
                    </a:prstGeom>
                    <a:noFill/>
                  </pic:spPr>
                </pic:pic>
              </a:graphicData>
            </a:graphic>
          </wp:inline>
        </w:drawing>
      </w:r>
    </w:p>
    <w:p w14:paraId="0AD590F8" w14:textId="0416B8AE" w:rsidR="00B31294" w:rsidRPr="008A0428" w:rsidRDefault="00B31294" w:rsidP="00733CBD">
      <w:pPr>
        <w:pStyle w:val="Corpodetexto"/>
        <w:spacing w:before="57" w:after="57" w:line="240" w:lineRule="auto"/>
        <w:jc w:val="both"/>
        <w:rPr>
          <w:color w:val="000000"/>
          <w:sz w:val="24"/>
          <w:szCs w:val="24"/>
        </w:rPr>
      </w:pPr>
      <w:r w:rsidRPr="008A0428">
        <w:rPr>
          <w:color w:val="000000"/>
          <w:sz w:val="24"/>
          <w:szCs w:val="24"/>
        </w:rPr>
        <w:t>Fonte:</w:t>
      </w:r>
      <w:r>
        <w:rPr>
          <w:color w:val="000000"/>
          <w:sz w:val="24"/>
          <w:szCs w:val="24"/>
        </w:rPr>
        <w:t xml:space="preserve"> Elaborado pelos </w:t>
      </w:r>
      <w:r w:rsidRPr="008A0428">
        <w:rPr>
          <w:color w:val="000000"/>
          <w:sz w:val="24"/>
          <w:szCs w:val="24"/>
        </w:rPr>
        <w:t>autores.</w:t>
      </w:r>
    </w:p>
    <w:p w14:paraId="5DC6B856" w14:textId="77777777" w:rsidR="00701B89" w:rsidRDefault="00701B89" w:rsidP="00733CBD">
      <w:pPr>
        <w:pStyle w:val="Corpodetexto"/>
        <w:spacing w:before="57" w:after="57" w:line="240" w:lineRule="auto"/>
        <w:ind w:firstLine="567"/>
        <w:jc w:val="both"/>
        <w:rPr>
          <w:color w:val="000000"/>
          <w:sz w:val="24"/>
          <w:szCs w:val="24"/>
        </w:rPr>
      </w:pPr>
    </w:p>
    <w:p w14:paraId="4E4E5AC4" w14:textId="54871894" w:rsidR="00B31294" w:rsidRDefault="00B31294" w:rsidP="00733CBD">
      <w:pPr>
        <w:pStyle w:val="Corpodetexto"/>
        <w:spacing w:before="57" w:after="57" w:line="240" w:lineRule="auto"/>
        <w:ind w:firstLine="567"/>
        <w:jc w:val="both"/>
        <w:rPr>
          <w:color w:val="000000"/>
          <w:sz w:val="24"/>
          <w:szCs w:val="24"/>
        </w:rPr>
      </w:pPr>
      <w:r w:rsidRPr="008A0428">
        <w:rPr>
          <w:color w:val="000000"/>
          <w:sz w:val="24"/>
          <w:szCs w:val="24"/>
        </w:rPr>
        <w:t xml:space="preserve">A partir das informações obtidas durante </w:t>
      </w:r>
    </w:p>
    <w:p w14:paraId="02C33294" w14:textId="59DAC172" w:rsidR="00742A45" w:rsidRPr="008A0428" w:rsidRDefault="00742A45" w:rsidP="00733CBD">
      <w:pPr>
        <w:pStyle w:val="Corpodetexto"/>
        <w:spacing w:before="57" w:after="57" w:line="240" w:lineRule="auto"/>
        <w:jc w:val="both"/>
        <w:rPr>
          <w:color w:val="000000"/>
          <w:sz w:val="24"/>
          <w:szCs w:val="24"/>
        </w:rPr>
      </w:pPr>
      <w:r w:rsidRPr="008A0428">
        <w:rPr>
          <w:color w:val="000000"/>
          <w:sz w:val="24"/>
          <w:szCs w:val="24"/>
        </w:rPr>
        <w:t>a arquitetura do sistema embarcado</w:t>
      </w:r>
      <w:r w:rsidR="00E80965" w:rsidRPr="008A0428">
        <w:rPr>
          <w:color w:val="000000"/>
          <w:sz w:val="24"/>
          <w:szCs w:val="24"/>
        </w:rPr>
        <w:t>,</w:t>
      </w:r>
      <w:r w:rsidRPr="008A0428">
        <w:rPr>
          <w:color w:val="000000"/>
          <w:sz w:val="24"/>
          <w:szCs w:val="24"/>
        </w:rPr>
        <w:t xml:space="preserve"> foram desenvolvidos códigos e as primeiras bancadas de testes fundamentais para </w:t>
      </w:r>
      <w:r w:rsidR="00701B89">
        <w:rPr>
          <w:color w:val="000000"/>
          <w:sz w:val="24"/>
          <w:szCs w:val="24"/>
        </w:rPr>
        <w:t xml:space="preserve">se </w:t>
      </w:r>
      <w:r w:rsidRPr="008A0428">
        <w:rPr>
          <w:color w:val="000000"/>
          <w:sz w:val="24"/>
          <w:szCs w:val="24"/>
        </w:rPr>
        <w:t>certificar do correto funcionamento, permitindo determinar as conexões que integram o sistema embarcado.</w:t>
      </w:r>
      <w:r w:rsidR="004F67E2" w:rsidRPr="008A0428">
        <w:rPr>
          <w:color w:val="000000"/>
          <w:sz w:val="24"/>
          <w:szCs w:val="24"/>
        </w:rPr>
        <w:t xml:space="preserve"> </w:t>
      </w:r>
      <w:r w:rsidRPr="008A0428">
        <w:rPr>
          <w:color w:val="000000"/>
          <w:sz w:val="24"/>
          <w:szCs w:val="24"/>
        </w:rPr>
        <w:t xml:space="preserve">O desenvolvimento da versão final do </w:t>
      </w:r>
      <w:r w:rsidR="004F67E2" w:rsidRPr="008A0428">
        <w:rPr>
          <w:color w:val="000000"/>
          <w:sz w:val="24"/>
          <w:szCs w:val="24"/>
        </w:rPr>
        <w:t>sistema</w:t>
      </w:r>
      <w:r w:rsidRPr="008A0428">
        <w:rPr>
          <w:color w:val="000000"/>
          <w:sz w:val="24"/>
          <w:szCs w:val="24"/>
        </w:rPr>
        <w:t xml:space="preserve"> se deu por partes</w:t>
      </w:r>
      <w:r w:rsidR="004F67E2" w:rsidRPr="008A0428">
        <w:rPr>
          <w:color w:val="000000"/>
          <w:sz w:val="24"/>
          <w:szCs w:val="24"/>
        </w:rPr>
        <w:t>. U</w:t>
      </w:r>
      <w:r w:rsidRPr="008A0428">
        <w:rPr>
          <w:color w:val="000000"/>
          <w:sz w:val="24"/>
          <w:szCs w:val="24"/>
        </w:rPr>
        <w:t>sando um código padrão de transmissão, testou-se a transmissão de caracteres</w:t>
      </w:r>
      <w:r w:rsidR="00564B91" w:rsidRPr="008A0428">
        <w:rPr>
          <w:color w:val="000000"/>
          <w:sz w:val="24"/>
          <w:szCs w:val="24"/>
        </w:rPr>
        <w:t xml:space="preserve"> </w:t>
      </w:r>
      <w:r w:rsidRPr="008A0428">
        <w:rPr>
          <w:color w:val="000000"/>
          <w:sz w:val="24"/>
          <w:szCs w:val="24"/>
        </w:rPr>
        <w:t>randômicos</w:t>
      </w:r>
      <w:r w:rsidR="00E80965" w:rsidRPr="008A0428">
        <w:rPr>
          <w:color w:val="000000"/>
          <w:sz w:val="24"/>
          <w:szCs w:val="24"/>
        </w:rPr>
        <w:t xml:space="preserve"> sendo </w:t>
      </w:r>
      <w:r w:rsidRPr="008A0428">
        <w:rPr>
          <w:color w:val="000000"/>
          <w:sz w:val="24"/>
          <w:szCs w:val="24"/>
        </w:rPr>
        <w:t xml:space="preserve">feita a implementação de um tipo de transmissão sem a confirmação de recepção chamada </w:t>
      </w:r>
      <w:r w:rsidRPr="008A0428">
        <w:rPr>
          <w:i/>
          <w:color w:val="000000"/>
          <w:sz w:val="24"/>
          <w:szCs w:val="24"/>
        </w:rPr>
        <w:t xml:space="preserve">acknowledgment </w:t>
      </w:r>
      <w:r w:rsidRPr="008A0428">
        <w:rPr>
          <w:color w:val="000000"/>
          <w:sz w:val="24"/>
          <w:szCs w:val="24"/>
        </w:rPr>
        <w:t>(ACK), pois esta implica em atraso nas comunicações em função de aguardar confirmação de recepção,</w:t>
      </w:r>
      <w:r w:rsidR="004F67E2" w:rsidRPr="008A0428">
        <w:rPr>
          <w:color w:val="000000"/>
          <w:sz w:val="24"/>
          <w:szCs w:val="24"/>
        </w:rPr>
        <w:t xml:space="preserve"> e</w:t>
      </w:r>
      <w:r w:rsidRPr="008A0428">
        <w:rPr>
          <w:color w:val="000000"/>
          <w:sz w:val="24"/>
          <w:szCs w:val="24"/>
        </w:rPr>
        <w:t xml:space="preserve"> com os testes </w:t>
      </w:r>
      <w:r w:rsidRPr="008A0428">
        <w:rPr>
          <w:color w:val="000000"/>
          <w:sz w:val="24"/>
          <w:szCs w:val="24"/>
        </w:rPr>
        <w:t>estáticos foi possível confirmar que a alteração foi bem-sucedida.</w:t>
      </w:r>
    </w:p>
    <w:p w14:paraId="1578155C" w14:textId="58951152" w:rsidR="00742A45" w:rsidRPr="008A0428" w:rsidRDefault="00E80965" w:rsidP="00733CBD">
      <w:pPr>
        <w:pStyle w:val="Corpodetexto"/>
        <w:spacing w:before="57" w:after="57" w:line="240" w:lineRule="auto"/>
        <w:ind w:firstLine="567"/>
        <w:jc w:val="both"/>
        <w:rPr>
          <w:sz w:val="24"/>
          <w:szCs w:val="24"/>
        </w:rPr>
      </w:pPr>
      <w:r w:rsidRPr="008A0428">
        <w:rPr>
          <w:color w:val="000000"/>
          <w:sz w:val="24"/>
          <w:szCs w:val="24"/>
        </w:rPr>
        <w:t>Assim,</w:t>
      </w:r>
      <w:r w:rsidR="00742A45" w:rsidRPr="008A0428">
        <w:rPr>
          <w:color w:val="000000"/>
          <w:sz w:val="24"/>
          <w:szCs w:val="24"/>
        </w:rPr>
        <w:t xml:space="preserve"> </w:t>
      </w:r>
      <w:r w:rsidRPr="008A0428">
        <w:rPr>
          <w:color w:val="000000"/>
          <w:sz w:val="24"/>
          <w:szCs w:val="24"/>
        </w:rPr>
        <w:t>implementou-se</w:t>
      </w:r>
      <w:r w:rsidR="00742A45" w:rsidRPr="008A0428">
        <w:rPr>
          <w:color w:val="000000"/>
          <w:sz w:val="24"/>
          <w:szCs w:val="24"/>
        </w:rPr>
        <w:t xml:space="preserve"> uma função de processamento de dados, que coloca dados variados em uma estrutura única que é transmitida</w:t>
      </w:r>
      <w:r w:rsidRPr="008A0428">
        <w:rPr>
          <w:color w:val="000000"/>
          <w:sz w:val="24"/>
          <w:szCs w:val="24"/>
        </w:rPr>
        <w:t>. Ao</w:t>
      </w:r>
      <w:r w:rsidR="00742A45" w:rsidRPr="008A0428">
        <w:rPr>
          <w:color w:val="000000"/>
          <w:sz w:val="24"/>
          <w:szCs w:val="24"/>
        </w:rPr>
        <w:t xml:space="preserve"> colocar os dados exemplares de sensores, a estrutura ficava com uma </w:t>
      </w:r>
      <w:r w:rsidR="00742A45" w:rsidRPr="008A0428">
        <w:rPr>
          <w:i/>
          <w:iCs/>
          <w:color w:val="000000"/>
          <w:sz w:val="24"/>
          <w:szCs w:val="24"/>
        </w:rPr>
        <w:t>string</w:t>
      </w:r>
      <w:r w:rsidR="00742A45" w:rsidRPr="008A0428">
        <w:rPr>
          <w:color w:val="000000"/>
          <w:sz w:val="24"/>
          <w:szCs w:val="24"/>
        </w:rPr>
        <w:t xml:space="preserve"> demasiada grande, que em testes de transmissão</w:t>
      </w:r>
      <w:r w:rsidR="00D70C09" w:rsidRPr="008A0428">
        <w:rPr>
          <w:color w:val="000000"/>
          <w:sz w:val="24"/>
          <w:szCs w:val="24"/>
        </w:rPr>
        <w:t xml:space="preserve"> de sinal</w:t>
      </w:r>
      <w:r w:rsidR="00742A45" w:rsidRPr="008A0428">
        <w:rPr>
          <w:color w:val="000000"/>
          <w:sz w:val="24"/>
          <w:szCs w:val="24"/>
        </w:rPr>
        <w:t xml:space="preserve"> chegava incompleta, possuindo ruído e algumas divergências do resultado esperado</w:t>
      </w:r>
      <w:r w:rsidRPr="008A0428">
        <w:rPr>
          <w:color w:val="000000"/>
          <w:sz w:val="24"/>
          <w:szCs w:val="24"/>
        </w:rPr>
        <w:t>. Logo,</w:t>
      </w:r>
      <w:r w:rsidR="00742A45" w:rsidRPr="008A0428">
        <w:rPr>
          <w:color w:val="000000"/>
          <w:sz w:val="24"/>
          <w:szCs w:val="24"/>
        </w:rPr>
        <w:t xml:space="preserve"> opta</w:t>
      </w:r>
      <w:r w:rsidRPr="008A0428">
        <w:rPr>
          <w:color w:val="000000"/>
          <w:sz w:val="24"/>
          <w:szCs w:val="24"/>
        </w:rPr>
        <w:t>mos</w:t>
      </w:r>
      <w:r w:rsidR="00742A45" w:rsidRPr="008A0428">
        <w:rPr>
          <w:color w:val="000000"/>
          <w:sz w:val="24"/>
          <w:szCs w:val="24"/>
        </w:rPr>
        <w:t xml:space="preserve"> por usar uma estrutura com os dados em mesmo tipo em que são gerados, sem converter os dados para apenas uma sequência de caracteres. Com a implementação da nova função de manipulação de dados e com implementação da função para leitura dos sensores a bordo</w:t>
      </w:r>
      <w:r w:rsidR="00A3254F" w:rsidRPr="008A0428">
        <w:rPr>
          <w:color w:val="000000"/>
          <w:sz w:val="24"/>
          <w:szCs w:val="24"/>
        </w:rPr>
        <w:t xml:space="preserve"> </w:t>
      </w:r>
      <w:r w:rsidR="00742A45" w:rsidRPr="008A0428">
        <w:rPr>
          <w:color w:val="000000"/>
          <w:sz w:val="24"/>
          <w:szCs w:val="24"/>
        </w:rPr>
        <w:t xml:space="preserve">foram testadas essas funções e a transcepção de dados, que ocorreu conforme esperado, como apresentado na </w:t>
      </w:r>
      <w:r w:rsidR="00071A3E">
        <w:rPr>
          <w:color w:val="000000"/>
          <w:sz w:val="24"/>
          <w:szCs w:val="24"/>
        </w:rPr>
        <w:t>f</w:t>
      </w:r>
      <w:r w:rsidR="00B75DE2" w:rsidRPr="00071A3E">
        <w:rPr>
          <w:color w:val="000000"/>
          <w:sz w:val="24"/>
          <w:szCs w:val="24"/>
        </w:rPr>
        <w:t>igura 3</w:t>
      </w:r>
      <w:r w:rsidR="00742A45" w:rsidRPr="008A0428">
        <w:rPr>
          <w:color w:val="000000"/>
          <w:sz w:val="24"/>
          <w:szCs w:val="24"/>
        </w:rPr>
        <w:t>.</w:t>
      </w:r>
    </w:p>
    <w:p w14:paraId="3AD829BD" w14:textId="66F3114F" w:rsidR="00E80965" w:rsidRPr="008A0428" w:rsidRDefault="00E80965" w:rsidP="00733CBD">
      <w:pPr>
        <w:pStyle w:val="RCTtulodeTexto"/>
        <w:spacing w:line="240" w:lineRule="auto"/>
        <w:rPr>
          <w:sz w:val="24"/>
          <w:szCs w:val="24"/>
        </w:rPr>
      </w:pPr>
    </w:p>
    <w:p w14:paraId="11C614CD" w14:textId="141535D5" w:rsidR="00742A45" w:rsidRPr="001F1825" w:rsidRDefault="001F1825" w:rsidP="00071A3E">
      <w:pPr>
        <w:pStyle w:val="BasicParagraph"/>
        <w:jc w:val="center"/>
        <w:rPr>
          <w:rFonts w:ascii="Times New Roman" w:hAnsi="Times New Roman" w:cs="Times New Roman"/>
          <w:b/>
          <w:sz w:val="28"/>
          <w:szCs w:val="28"/>
          <w:lang w:val="pt-BR"/>
        </w:rPr>
      </w:pPr>
      <w:r w:rsidRPr="001F1825">
        <w:rPr>
          <w:rFonts w:ascii="Times New Roman" w:hAnsi="Times New Roman" w:cs="Times New Roman"/>
          <w:b/>
          <w:sz w:val="28"/>
          <w:szCs w:val="28"/>
          <w:lang w:val="pt-BR"/>
        </w:rPr>
        <w:t>RESULTADOS</w:t>
      </w:r>
    </w:p>
    <w:p w14:paraId="3457AF19" w14:textId="77777777" w:rsidR="00B75DE2" w:rsidRDefault="00B75DE2" w:rsidP="00733CBD">
      <w:pPr>
        <w:pStyle w:val="Corpodetexto"/>
        <w:spacing w:before="57" w:after="57" w:line="240" w:lineRule="auto"/>
        <w:ind w:firstLine="709"/>
        <w:jc w:val="both"/>
        <w:rPr>
          <w:color w:val="000000"/>
          <w:sz w:val="24"/>
          <w:szCs w:val="24"/>
        </w:rPr>
      </w:pPr>
      <w:bookmarkStart w:id="2" w:name="docs-internal-guid-8d6788f1-a7b2-ed79-d2"/>
      <w:bookmarkEnd w:id="2"/>
    </w:p>
    <w:p w14:paraId="23491284" w14:textId="77777777" w:rsidR="00B75DE2" w:rsidRDefault="00742A45" w:rsidP="00733CBD">
      <w:pPr>
        <w:pStyle w:val="Corpodetexto"/>
        <w:spacing w:before="57" w:after="57" w:line="240" w:lineRule="auto"/>
        <w:ind w:firstLine="709"/>
        <w:jc w:val="both"/>
        <w:rPr>
          <w:color w:val="000000"/>
          <w:sz w:val="24"/>
          <w:szCs w:val="24"/>
        </w:rPr>
      </w:pPr>
      <w:r w:rsidRPr="008A0428">
        <w:rPr>
          <w:color w:val="000000"/>
          <w:sz w:val="24"/>
          <w:szCs w:val="24"/>
        </w:rPr>
        <w:t xml:space="preserve">Durante o desenvolvimento do </w:t>
      </w:r>
      <w:r w:rsidR="00B75DE2">
        <w:rPr>
          <w:color w:val="000000"/>
          <w:sz w:val="24"/>
          <w:szCs w:val="24"/>
        </w:rPr>
        <w:t xml:space="preserve">minissatélite, </w:t>
      </w:r>
      <w:r w:rsidRPr="008A0428">
        <w:rPr>
          <w:color w:val="000000"/>
          <w:sz w:val="24"/>
          <w:szCs w:val="24"/>
        </w:rPr>
        <w:t xml:space="preserve">os integrantes do grupo de Astronáutica </w:t>
      </w:r>
      <w:r w:rsidR="00E80965" w:rsidRPr="008A0428">
        <w:rPr>
          <w:color w:val="000000"/>
          <w:sz w:val="24"/>
          <w:szCs w:val="24"/>
        </w:rPr>
        <w:t xml:space="preserve">da UNILA </w:t>
      </w:r>
      <w:r w:rsidRPr="008A0428">
        <w:rPr>
          <w:color w:val="000000"/>
          <w:sz w:val="24"/>
          <w:szCs w:val="24"/>
        </w:rPr>
        <w:t>enfrentaram vários desafios, aprenderam sobre engenharia de sistemas</w:t>
      </w:r>
      <w:r w:rsidR="00A3254F" w:rsidRPr="008A0428">
        <w:rPr>
          <w:color w:val="000000"/>
          <w:sz w:val="24"/>
          <w:szCs w:val="24"/>
        </w:rPr>
        <w:t xml:space="preserve"> e</w:t>
      </w:r>
      <w:r w:rsidRPr="008A0428">
        <w:rPr>
          <w:color w:val="000000"/>
          <w:sz w:val="24"/>
          <w:szCs w:val="24"/>
        </w:rPr>
        <w:t xml:space="preserve"> materiais, </w:t>
      </w:r>
      <w:r w:rsidR="00A3254F" w:rsidRPr="008A0428">
        <w:rPr>
          <w:color w:val="000000"/>
          <w:sz w:val="24"/>
          <w:szCs w:val="24"/>
        </w:rPr>
        <w:t xml:space="preserve">fundamentos de </w:t>
      </w:r>
      <w:r w:rsidRPr="008A0428">
        <w:rPr>
          <w:color w:val="000000"/>
          <w:sz w:val="24"/>
          <w:szCs w:val="24"/>
        </w:rPr>
        <w:t>telemetria, entre outros temas, o que agregou muito conhecimento e experiência relacionada com desenvolvimento de projetos aeroespaciais</w:t>
      </w:r>
      <w:r w:rsidR="0082665E" w:rsidRPr="008A0428">
        <w:rPr>
          <w:color w:val="000000"/>
          <w:sz w:val="24"/>
          <w:szCs w:val="24"/>
        </w:rPr>
        <w:t xml:space="preserve">, tendo a física como </w:t>
      </w:r>
      <w:r w:rsidR="0082665E" w:rsidRPr="008A0428">
        <w:rPr>
          <w:i/>
          <w:iCs/>
          <w:color w:val="000000"/>
          <w:sz w:val="24"/>
          <w:szCs w:val="24"/>
        </w:rPr>
        <w:t>background</w:t>
      </w:r>
      <w:r w:rsidRPr="008A0428">
        <w:rPr>
          <w:color w:val="000000"/>
          <w:sz w:val="24"/>
          <w:szCs w:val="24"/>
        </w:rPr>
        <w:t>.</w:t>
      </w:r>
      <w:r w:rsidR="0082665E" w:rsidRPr="008A0428">
        <w:rPr>
          <w:color w:val="000000"/>
          <w:sz w:val="24"/>
          <w:szCs w:val="24"/>
        </w:rPr>
        <w:t xml:space="preserve"> Baseados no que podemos vincular à metodologia ativa por projetos, dividimos em equipes em </w:t>
      </w:r>
      <w:r w:rsidR="00B75DE2" w:rsidRPr="008A0428">
        <w:rPr>
          <w:color w:val="000000"/>
          <w:sz w:val="24"/>
          <w:szCs w:val="24"/>
        </w:rPr>
        <w:t>subgrupos</w:t>
      </w:r>
      <w:r w:rsidR="00B75DE2">
        <w:rPr>
          <w:color w:val="000000"/>
          <w:sz w:val="24"/>
          <w:szCs w:val="24"/>
        </w:rPr>
        <w:t xml:space="preserve"> </w:t>
      </w:r>
      <w:r w:rsidR="00136E2A" w:rsidRPr="008A0428">
        <w:rPr>
          <w:color w:val="000000"/>
          <w:sz w:val="24"/>
          <w:szCs w:val="24"/>
        </w:rPr>
        <w:t xml:space="preserve">que </w:t>
      </w:r>
      <w:r w:rsidR="00B75DE2">
        <w:rPr>
          <w:color w:val="000000"/>
          <w:sz w:val="24"/>
          <w:szCs w:val="24"/>
        </w:rPr>
        <w:t xml:space="preserve">em </w:t>
      </w:r>
      <w:r w:rsidR="00136E2A" w:rsidRPr="008A0428">
        <w:rPr>
          <w:color w:val="000000"/>
          <w:sz w:val="24"/>
          <w:szCs w:val="24"/>
        </w:rPr>
        <w:t xml:space="preserve">cada um deles havia um planejamento estratégico e problemas bem definidos. Assim, </w:t>
      </w:r>
      <w:r w:rsidR="00A3254F" w:rsidRPr="008A0428">
        <w:rPr>
          <w:color w:val="000000"/>
          <w:sz w:val="24"/>
          <w:szCs w:val="24"/>
        </w:rPr>
        <w:t xml:space="preserve">a </w:t>
      </w:r>
      <w:r w:rsidR="00136E2A" w:rsidRPr="008A0428">
        <w:rPr>
          <w:color w:val="000000"/>
          <w:sz w:val="24"/>
          <w:szCs w:val="24"/>
        </w:rPr>
        <w:t>junção desses trabalhos culmi</w:t>
      </w:r>
      <w:r w:rsidR="00A3254F" w:rsidRPr="008A0428">
        <w:rPr>
          <w:color w:val="000000"/>
          <w:sz w:val="24"/>
          <w:szCs w:val="24"/>
        </w:rPr>
        <w:t>nou</w:t>
      </w:r>
      <w:r w:rsidR="00136E2A" w:rsidRPr="008A0428">
        <w:rPr>
          <w:color w:val="000000"/>
          <w:sz w:val="24"/>
          <w:szCs w:val="24"/>
        </w:rPr>
        <w:t xml:space="preserve"> na construção do satélite de lata que conseguimos implementar. </w:t>
      </w:r>
    </w:p>
    <w:p w14:paraId="03EB8DD6" w14:textId="5370C162" w:rsidR="00ED3C2C" w:rsidRPr="008A0428" w:rsidRDefault="00602E53" w:rsidP="00733CBD">
      <w:pPr>
        <w:pStyle w:val="Corpodetexto"/>
        <w:spacing w:before="57" w:after="57" w:line="240" w:lineRule="auto"/>
        <w:ind w:firstLine="709"/>
        <w:jc w:val="both"/>
        <w:rPr>
          <w:color w:val="000000"/>
          <w:sz w:val="24"/>
          <w:szCs w:val="24"/>
        </w:rPr>
      </w:pPr>
      <w:r w:rsidRPr="008A0428">
        <w:rPr>
          <w:color w:val="000000"/>
          <w:sz w:val="24"/>
          <w:szCs w:val="24"/>
        </w:rPr>
        <w:t xml:space="preserve">A primeira parte do projeto consistia na construção do minissatélite, sem utilização de pacotes fechados ou estruturas pré-moldadas. </w:t>
      </w:r>
      <w:r w:rsidR="007F7E8A" w:rsidRPr="008A0428">
        <w:rPr>
          <w:color w:val="000000"/>
          <w:sz w:val="24"/>
          <w:szCs w:val="24"/>
        </w:rPr>
        <w:t>Após a montagem dos experimentos, iniciou-se a programação e depuração dos dois sistemas. Durante os testes não foi possível estabilizar a conexão em 2.4GHz</w:t>
      </w:r>
      <w:r w:rsidR="005358C6" w:rsidRPr="008A0428">
        <w:rPr>
          <w:color w:val="000000"/>
          <w:sz w:val="24"/>
          <w:szCs w:val="24"/>
        </w:rPr>
        <w:t>. A</w:t>
      </w:r>
      <w:r w:rsidR="007F7E8A" w:rsidRPr="008A0428">
        <w:rPr>
          <w:color w:val="000000"/>
          <w:sz w:val="24"/>
          <w:szCs w:val="24"/>
        </w:rPr>
        <w:t xml:space="preserve"> partir deste problema, o </w:t>
      </w:r>
      <w:r w:rsidR="007F7E8A" w:rsidRPr="008A0428">
        <w:rPr>
          <w:color w:val="000000"/>
          <w:sz w:val="24"/>
          <w:szCs w:val="24"/>
        </w:rPr>
        <w:lastRenderedPageBreak/>
        <w:t xml:space="preserve">experimento montado foi revisado, </w:t>
      </w:r>
      <w:r w:rsidR="005358C6" w:rsidRPr="008A0428">
        <w:rPr>
          <w:color w:val="000000"/>
          <w:sz w:val="24"/>
          <w:szCs w:val="24"/>
        </w:rPr>
        <w:t>porém</w:t>
      </w:r>
      <w:r w:rsidR="007F7E8A" w:rsidRPr="008A0428">
        <w:rPr>
          <w:color w:val="000000"/>
          <w:sz w:val="24"/>
          <w:szCs w:val="24"/>
        </w:rPr>
        <w:t xml:space="preserve"> </w:t>
      </w:r>
      <w:r w:rsidR="005358C6" w:rsidRPr="008A0428">
        <w:rPr>
          <w:color w:val="000000"/>
          <w:sz w:val="24"/>
          <w:szCs w:val="24"/>
        </w:rPr>
        <w:t>mesmo assim persistia a falta de</w:t>
      </w:r>
      <w:r w:rsidR="007F7E8A" w:rsidRPr="008A0428">
        <w:rPr>
          <w:color w:val="000000"/>
          <w:sz w:val="24"/>
          <w:szCs w:val="24"/>
        </w:rPr>
        <w:t xml:space="preserve"> conexão entre o sistema embarcado e o solo</w:t>
      </w:r>
      <w:r w:rsidR="005358C6" w:rsidRPr="008A0428">
        <w:rPr>
          <w:color w:val="000000"/>
          <w:sz w:val="24"/>
          <w:szCs w:val="24"/>
        </w:rPr>
        <w:t>. Assim, tivemos de</w:t>
      </w:r>
      <w:r w:rsidR="007F7E8A" w:rsidRPr="008A0428">
        <w:rPr>
          <w:color w:val="000000"/>
          <w:sz w:val="24"/>
          <w:szCs w:val="24"/>
        </w:rPr>
        <w:t xml:space="preserve"> verificar a disponibilidade de outras bibliotecas de </w:t>
      </w:r>
      <w:r w:rsidR="007F7E8A" w:rsidRPr="008A0428">
        <w:rPr>
          <w:i/>
          <w:iCs/>
          <w:color w:val="000000"/>
          <w:sz w:val="24"/>
          <w:szCs w:val="24"/>
        </w:rPr>
        <w:t>software</w:t>
      </w:r>
      <w:r w:rsidR="007F7E8A" w:rsidRPr="008A0428">
        <w:rPr>
          <w:color w:val="000000"/>
          <w:sz w:val="24"/>
          <w:szCs w:val="24"/>
        </w:rPr>
        <w:t xml:space="preserve">, dado que o erro poderia ser na programação desenvolvida. Utilizou-se mais de quatro bibliotecas, mas como o problema persistiu, usamos um módulo transmissor diferente e </w:t>
      </w:r>
      <w:r w:rsidR="00B75DE2">
        <w:rPr>
          <w:color w:val="000000"/>
          <w:sz w:val="24"/>
          <w:szCs w:val="24"/>
        </w:rPr>
        <w:t>a necessidade de aquisição de</w:t>
      </w:r>
      <w:r w:rsidR="007F7E8A" w:rsidRPr="008A0428">
        <w:rPr>
          <w:color w:val="000000"/>
          <w:sz w:val="24"/>
          <w:szCs w:val="24"/>
        </w:rPr>
        <w:t xml:space="preserve"> bibliotecas alternativas. Realizou-se </w:t>
      </w:r>
      <w:r w:rsidR="00B75DE2">
        <w:rPr>
          <w:color w:val="000000"/>
          <w:sz w:val="24"/>
          <w:szCs w:val="24"/>
        </w:rPr>
        <w:t xml:space="preserve">o </w:t>
      </w:r>
      <w:r w:rsidR="007F7E8A" w:rsidRPr="008A0428">
        <w:rPr>
          <w:color w:val="000000"/>
          <w:sz w:val="24"/>
          <w:szCs w:val="24"/>
        </w:rPr>
        <w:t xml:space="preserve">estudo de dois sensores sendo um deles o bmp180 e o outro bmp280. Ambos realizando leituras de temperatura, pressão e altitude. </w:t>
      </w:r>
    </w:p>
    <w:p w14:paraId="60942611" w14:textId="77777777" w:rsidR="00635F1A" w:rsidRDefault="007F7E8A" w:rsidP="00733CBD">
      <w:pPr>
        <w:spacing w:line="240" w:lineRule="auto"/>
        <w:ind w:firstLine="709"/>
        <w:jc w:val="both"/>
        <w:rPr>
          <w:color w:val="000000"/>
          <w:sz w:val="24"/>
          <w:szCs w:val="24"/>
        </w:rPr>
      </w:pPr>
      <w:r w:rsidRPr="008A0428">
        <w:rPr>
          <w:color w:val="000000"/>
          <w:sz w:val="24"/>
          <w:szCs w:val="24"/>
        </w:rPr>
        <w:t xml:space="preserve">A altitude foi obtida indiretamente pelo sensor em função da pressão e precisa ser ajustada de acordo com o local. Primeiramente foram realizados testes em bancadas de teste que atendiam </w:t>
      </w:r>
      <w:r w:rsidR="00B75DE2">
        <w:rPr>
          <w:color w:val="000000"/>
          <w:sz w:val="24"/>
          <w:szCs w:val="24"/>
        </w:rPr>
        <w:t>à</w:t>
      </w:r>
      <w:r w:rsidRPr="008A0428">
        <w:rPr>
          <w:color w:val="000000"/>
          <w:sz w:val="24"/>
          <w:szCs w:val="24"/>
        </w:rPr>
        <w:t xml:space="preserve">s voltagens e correntes de acordo com cada sensor para seu devido funcionamento. Para os testes, no qual o objetivo era avaliar a funcionalidade do </w:t>
      </w:r>
      <w:r w:rsidRPr="008A0428">
        <w:rPr>
          <w:i/>
          <w:iCs/>
          <w:color w:val="000000"/>
          <w:sz w:val="24"/>
          <w:szCs w:val="24"/>
        </w:rPr>
        <w:t>hardware</w:t>
      </w:r>
      <w:r w:rsidRPr="008A0428">
        <w:rPr>
          <w:color w:val="000000"/>
          <w:sz w:val="24"/>
          <w:szCs w:val="24"/>
        </w:rPr>
        <w:t xml:space="preserve">, utilizou-se a biblioteca disponível pelo fabricante de cada sensor. </w:t>
      </w:r>
    </w:p>
    <w:p w14:paraId="73E5351C" w14:textId="61BB1150" w:rsidR="007F7E8A" w:rsidRPr="008A0428" w:rsidRDefault="005358C6" w:rsidP="00733CBD">
      <w:pPr>
        <w:spacing w:line="240" w:lineRule="auto"/>
        <w:ind w:firstLine="709"/>
        <w:jc w:val="both"/>
        <w:rPr>
          <w:color w:val="000000"/>
          <w:sz w:val="24"/>
          <w:szCs w:val="24"/>
        </w:rPr>
      </w:pPr>
      <w:r w:rsidRPr="008A0428">
        <w:rPr>
          <w:color w:val="000000"/>
          <w:sz w:val="24"/>
          <w:szCs w:val="24"/>
        </w:rPr>
        <w:t>É mister</w:t>
      </w:r>
      <w:r w:rsidR="007F7E8A" w:rsidRPr="008A0428">
        <w:rPr>
          <w:color w:val="000000"/>
          <w:sz w:val="24"/>
          <w:szCs w:val="24"/>
        </w:rPr>
        <w:t xml:space="preserve"> notar que o protocolo escolhido para a comunicação do sensor com o </w:t>
      </w:r>
      <w:r w:rsidRPr="008A0428">
        <w:rPr>
          <w:color w:val="000000"/>
          <w:sz w:val="24"/>
          <w:szCs w:val="24"/>
        </w:rPr>
        <w:t>A</w:t>
      </w:r>
      <w:r w:rsidR="007F7E8A" w:rsidRPr="008A0428">
        <w:rPr>
          <w:color w:val="000000"/>
          <w:sz w:val="24"/>
          <w:szCs w:val="24"/>
        </w:rPr>
        <w:t>rduino foi o I2C. Isto permit</w:t>
      </w:r>
      <w:r w:rsidRPr="008A0428">
        <w:rPr>
          <w:color w:val="000000"/>
          <w:sz w:val="24"/>
          <w:szCs w:val="24"/>
        </w:rPr>
        <w:t xml:space="preserve">iu </w:t>
      </w:r>
      <w:r w:rsidR="007F7E8A" w:rsidRPr="008A0428">
        <w:rPr>
          <w:color w:val="000000"/>
          <w:sz w:val="24"/>
          <w:szCs w:val="24"/>
        </w:rPr>
        <w:t xml:space="preserve">uma redução significativa de conexões frente ao protocolo SPI, importante para este projeto, pois teremos diversos outros </w:t>
      </w:r>
      <w:r w:rsidR="007F7E8A" w:rsidRPr="008A0428">
        <w:rPr>
          <w:i/>
          <w:iCs/>
          <w:color w:val="000000"/>
          <w:sz w:val="24"/>
          <w:szCs w:val="24"/>
        </w:rPr>
        <w:t>hardwares</w:t>
      </w:r>
      <w:r w:rsidR="007F7E8A" w:rsidRPr="008A0428">
        <w:rPr>
          <w:color w:val="000000"/>
          <w:sz w:val="24"/>
          <w:szCs w:val="24"/>
        </w:rPr>
        <w:t xml:space="preserve"> ligados ao Arduino. Ao final dos testes e pesquisas foi constatado uma maior precisão no sensor bmp280. Sendo assim</w:t>
      </w:r>
      <w:r w:rsidRPr="008A0428">
        <w:rPr>
          <w:color w:val="000000"/>
          <w:sz w:val="24"/>
          <w:szCs w:val="24"/>
        </w:rPr>
        <w:t>,</w:t>
      </w:r>
      <w:r w:rsidR="007F7E8A" w:rsidRPr="008A0428">
        <w:rPr>
          <w:color w:val="000000"/>
          <w:sz w:val="24"/>
          <w:szCs w:val="24"/>
        </w:rPr>
        <w:t xml:space="preserve"> este foi escolhido para pertencer ao modelo final do </w:t>
      </w:r>
      <w:r w:rsidR="00635F1A" w:rsidRPr="00635F1A">
        <w:rPr>
          <w:color w:val="000000"/>
          <w:sz w:val="24"/>
          <w:szCs w:val="24"/>
        </w:rPr>
        <w:t>minissatélite</w:t>
      </w:r>
      <w:r w:rsidR="007F7E8A" w:rsidRPr="008A0428">
        <w:rPr>
          <w:color w:val="000000"/>
          <w:sz w:val="24"/>
          <w:szCs w:val="24"/>
        </w:rPr>
        <w:t xml:space="preserve">. Este sensor </w:t>
      </w:r>
      <w:r w:rsidRPr="008A0428">
        <w:rPr>
          <w:color w:val="000000"/>
          <w:sz w:val="24"/>
          <w:szCs w:val="24"/>
        </w:rPr>
        <w:t xml:space="preserve">foi capaz de </w:t>
      </w:r>
      <w:r w:rsidR="007F7E8A" w:rsidRPr="008A0428">
        <w:rPr>
          <w:color w:val="000000"/>
          <w:sz w:val="24"/>
          <w:szCs w:val="24"/>
        </w:rPr>
        <w:t>ler temperatura, pressão e altitude com seu código de funcionamento integrado ao código do transmissor.</w:t>
      </w:r>
    </w:p>
    <w:p w14:paraId="7170DE32" w14:textId="7C5CF0A0" w:rsidR="006E0A21" w:rsidRDefault="00602E53" w:rsidP="00733CBD">
      <w:pPr>
        <w:pStyle w:val="Corpodetexto"/>
        <w:spacing w:before="57" w:after="57" w:line="240" w:lineRule="auto"/>
        <w:ind w:firstLine="709"/>
        <w:jc w:val="both"/>
        <w:rPr>
          <w:color w:val="000000"/>
          <w:sz w:val="24"/>
          <w:szCs w:val="24"/>
        </w:rPr>
      </w:pPr>
      <w:r w:rsidRPr="008A0428">
        <w:rPr>
          <w:color w:val="000000"/>
          <w:sz w:val="24"/>
          <w:szCs w:val="24"/>
        </w:rPr>
        <w:t xml:space="preserve">Uma vez com o </w:t>
      </w:r>
      <w:r w:rsidR="00635F1A" w:rsidRPr="00635F1A">
        <w:rPr>
          <w:color w:val="000000"/>
          <w:sz w:val="24"/>
          <w:szCs w:val="24"/>
        </w:rPr>
        <w:t>protótipo</w:t>
      </w:r>
      <w:r w:rsidRPr="008A0428">
        <w:rPr>
          <w:color w:val="000000"/>
          <w:sz w:val="24"/>
          <w:szCs w:val="24"/>
        </w:rPr>
        <w:t xml:space="preserve"> construído</w:t>
      </w:r>
      <w:r w:rsidR="007F7E8A" w:rsidRPr="008A0428">
        <w:rPr>
          <w:color w:val="000000"/>
          <w:sz w:val="24"/>
          <w:szCs w:val="24"/>
        </w:rPr>
        <w:t xml:space="preserve"> e operacional</w:t>
      </w:r>
      <w:r w:rsidR="00635F1A">
        <w:rPr>
          <w:color w:val="000000"/>
          <w:sz w:val="24"/>
          <w:szCs w:val="24"/>
        </w:rPr>
        <w:t xml:space="preserve"> (veja </w:t>
      </w:r>
      <w:r w:rsidR="00071A3E">
        <w:rPr>
          <w:color w:val="000000"/>
          <w:sz w:val="24"/>
          <w:szCs w:val="24"/>
        </w:rPr>
        <w:t>f</w:t>
      </w:r>
      <w:r w:rsidR="00635F1A" w:rsidRPr="00071A3E">
        <w:rPr>
          <w:color w:val="000000"/>
          <w:sz w:val="24"/>
          <w:szCs w:val="24"/>
        </w:rPr>
        <w:t>igura 4</w:t>
      </w:r>
      <w:r w:rsidR="00635F1A">
        <w:rPr>
          <w:color w:val="000000"/>
          <w:sz w:val="24"/>
          <w:szCs w:val="24"/>
        </w:rPr>
        <w:t>)</w:t>
      </w:r>
      <w:r w:rsidRPr="008A0428">
        <w:rPr>
          <w:color w:val="000000"/>
          <w:sz w:val="24"/>
          <w:szCs w:val="24"/>
        </w:rPr>
        <w:t xml:space="preserve">, os primeiros testes </w:t>
      </w:r>
      <w:r w:rsidR="005358C6" w:rsidRPr="008A0428">
        <w:rPr>
          <w:color w:val="000000"/>
          <w:sz w:val="24"/>
          <w:szCs w:val="24"/>
        </w:rPr>
        <w:t xml:space="preserve">completos </w:t>
      </w:r>
      <w:r w:rsidRPr="008A0428">
        <w:rPr>
          <w:color w:val="000000"/>
          <w:sz w:val="24"/>
          <w:szCs w:val="24"/>
        </w:rPr>
        <w:t xml:space="preserve">foram realizados. </w:t>
      </w:r>
      <w:r w:rsidR="00742A45" w:rsidRPr="008A0428">
        <w:rPr>
          <w:color w:val="000000"/>
          <w:sz w:val="24"/>
          <w:szCs w:val="24"/>
        </w:rPr>
        <w:t xml:space="preserve">Nos primeiros testes com o </w:t>
      </w:r>
      <w:r w:rsidR="00742A45" w:rsidRPr="008A0428">
        <w:rPr>
          <w:i/>
          <w:iCs/>
          <w:color w:val="000000"/>
          <w:sz w:val="24"/>
          <w:szCs w:val="24"/>
        </w:rPr>
        <w:t>CanSat</w:t>
      </w:r>
      <w:r w:rsidR="00742A45" w:rsidRPr="008A0428">
        <w:rPr>
          <w:color w:val="000000"/>
          <w:sz w:val="24"/>
          <w:szCs w:val="24"/>
        </w:rPr>
        <w:t xml:space="preserve"> em ambiente aberto, sem obstáculos, em raio de aproximadamente 100 metros</w:t>
      </w:r>
      <w:r w:rsidR="005358C6" w:rsidRPr="008A0428">
        <w:rPr>
          <w:color w:val="000000"/>
          <w:sz w:val="24"/>
          <w:szCs w:val="24"/>
        </w:rPr>
        <w:t>,</w:t>
      </w:r>
      <w:r w:rsidR="00742A45" w:rsidRPr="008A0428">
        <w:rPr>
          <w:color w:val="000000"/>
          <w:sz w:val="24"/>
          <w:szCs w:val="24"/>
        </w:rPr>
        <w:t xml:space="preserve"> foi possível receber</w:t>
      </w:r>
      <w:r w:rsidR="00635F1A">
        <w:rPr>
          <w:color w:val="000000"/>
          <w:sz w:val="24"/>
          <w:szCs w:val="24"/>
        </w:rPr>
        <w:t xml:space="preserve"> o funcionamento d</w:t>
      </w:r>
      <w:r w:rsidR="00742A45" w:rsidRPr="008A0428">
        <w:rPr>
          <w:color w:val="000000"/>
          <w:sz w:val="24"/>
          <w:szCs w:val="24"/>
        </w:rPr>
        <w:t>a telemetria</w:t>
      </w:r>
      <w:r w:rsidR="00635F1A">
        <w:rPr>
          <w:color w:val="000000"/>
          <w:sz w:val="24"/>
          <w:szCs w:val="24"/>
        </w:rPr>
        <w:t>,</w:t>
      </w:r>
      <w:r w:rsidR="00742A45" w:rsidRPr="008A0428">
        <w:rPr>
          <w:color w:val="000000"/>
          <w:sz w:val="24"/>
          <w:szCs w:val="24"/>
        </w:rPr>
        <w:t xml:space="preserve"> sem perdas</w:t>
      </w:r>
      <w:r w:rsidR="00635F1A">
        <w:rPr>
          <w:color w:val="000000"/>
          <w:sz w:val="24"/>
          <w:szCs w:val="24"/>
        </w:rPr>
        <w:t xml:space="preserve"> de dados</w:t>
      </w:r>
      <w:r w:rsidR="005358C6" w:rsidRPr="008A0428">
        <w:rPr>
          <w:color w:val="000000"/>
          <w:sz w:val="24"/>
          <w:szCs w:val="24"/>
        </w:rPr>
        <w:t xml:space="preserve">. Conseguimos operacionalizar e identificar mais </w:t>
      </w:r>
      <w:r w:rsidR="00742A45" w:rsidRPr="008A0428">
        <w:rPr>
          <w:color w:val="000000"/>
          <w:sz w:val="24"/>
          <w:szCs w:val="24"/>
        </w:rPr>
        <w:t xml:space="preserve">de 700 vezes </w:t>
      </w:r>
      <w:r w:rsidR="005358C6" w:rsidRPr="008A0428">
        <w:rPr>
          <w:color w:val="000000"/>
          <w:sz w:val="24"/>
          <w:szCs w:val="24"/>
        </w:rPr>
        <w:t>os sinais</w:t>
      </w:r>
      <w:r w:rsidR="00742A45" w:rsidRPr="008A0428">
        <w:rPr>
          <w:color w:val="000000"/>
          <w:sz w:val="24"/>
          <w:szCs w:val="24"/>
        </w:rPr>
        <w:t xml:space="preserve"> </w:t>
      </w:r>
      <w:r w:rsidR="005358C6" w:rsidRPr="008A0428">
        <w:rPr>
          <w:color w:val="000000"/>
          <w:sz w:val="24"/>
          <w:szCs w:val="24"/>
        </w:rPr>
        <w:t xml:space="preserve">de </w:t>
      </w:r>
      <w:r w:rsidR="00742A45" w:rsidRPr="008A0428">
        <w:rPr>
          <w:color w:val="000000"/>
          <w:sz w:val="24"/>
          <w:szCs w:val="24"/>
        </w:rPr>
        <w:t xml:space="preserve">dados, em aproximadamente 10 </w:t>
      </w:r>
      <w:r w:rsidR="00742A45" w:rsidRPr="008A0428">
        <w:rPr>
          <w:color w:val="000000"/>
          <w:sz w:val="24"/>
          <w:szCs w:val="24"/>
        </w:rPr>
        <w:t>minutos de testes</w:t>
      </w:r>
      <w:r w:rsidR="005358C6" w:rsidRPr="008A0428">
        <w:rPr>
          <w:color w:val="000000"/>
          <w:sz w:val="24"/>
          <w:szCs w:val="24"/>
        </w:rPr>
        <w:t>. T</w:t>
      </w:r>
      <w:r w:rsidR="00742A45" w:rsidRPr="008A0428">
        <w:rPr>
          <w:color w:val="000000"/>
          <w:sz w:val="24"/>
          <w:szCs w:val="24"/>
        </w:rPr>
        <w:t>odos os dados transmitidos pelo experimento foram recebidos</w:t>
      </w:r>
      <w:r w:rsidRPr="008A0428">
        <w:rPr>
          <w:color w:val="000000"/>
          <w:sz w:val="24"/>
          <w:szCs w:val="24"/>
        </w:rPr>
        <w:t xml:space="preserve"> </w:t>
      </w:r>
      <w:r w:rsidR="00136E2A" w:rsidRPr="008A0428">
        <w:rPr>
          <w:color w:val="000000"/>
          <w:sz w:val="24"/>
          <w:szCs w:val="24"/>
        </w:rPr>
        <w:t>c</w:t>
      </w:r>
      <w:r w:rsidR="006562B8" w:rsidRPr="008A0428">
        <w:rPr>
          <w:color w:val="000000"/>
          <w:sz w:val="24"/>
          <w:szCs w:val="24"/>
        </w:rPr>
        <w:t>om sucesso</w:t>
      </w:r>
      <w:r w:rsidR="00742A45" w:rsidRPr="008A0428">
        <w:rPr>
          <w:color w:val="000000"/>
          <w:sz w:val="24"/>
          <w:szCs w:val="24"/>
        </w:rPr>
        <w:t>.</w:t>
      </w:r>
      <w:r w:rsidR="00423989" w:rsidRPr="008A0428">
        <w:rPr>
          <w:color w:val="000000"/>
          <w:sz w:val="24"/>
          <w:szCs w:val="24"/>
        </w:rPr>
        <w:t xml:space="preserve"> </w:t>
      </w:r>
    </w:p>
    <w:p w14:paraId="06F64F8D" w14:textId="77777777" w:rsidR="00635F1A" w:rsidRDefault="00635F1A" w:rsidP="00635F1A">
      <w:pPr>
        <w:spacing w:line="240" w:lineRule="auto"/>
        <w:rPr>
          <w:rFonts w:eastAsia="Times New Roman"/>
          <w:b/>
        </w:rPr>
      </w:pPr>
    </w:p>
    <w:p w14:paraId="50CFA28A" w14:textId="14882469" w:rsidR="00635F1A" w:rsidRDefault="00635F1A" w:rsidP="00071A3E">
      <w:pPr>
        <w:spacing w:line="240" w:lineRule="auto"/>
        <w:jc w:val="center"/>
        <w:rPr>
          <w:rFonts w:eastAsia="Times New Roman"/>
          <w:b/>
        </w:rPr>
      </w:pPr>
      <w:r w:rsidRPr="00317B75">
        <w:rPr>
          <w:rFonts w:eastAsia="Times New Roman"/>
          <w:b/>
        </w:rPr>
        <w:t>CONCLUSÕES</w:t>
      </w:r>
    </w:p>
    <w:p w14:paraId="45E99467" w14:textId="77777777" w:rsidR="00071A3E" w:rsidRPr="00317B75" w:rsidRDefault="00071A3E" w:rsidP="00071A3E">
      <w:pPr>
        <w:spacing w:line="240" w:lineRule="auto"/>
        <w:jc w:val="center"/>
        <w:rPr>
          <w:rFonts w:eastAsia="Times New Roman"/>
          <w:b/>
        </w:rPr>
      </w:pPr>
    </w:p>
    <w:p w14:paraId="1923A56A" w14:textId="1EA47710" w:rsidR="00492E90" w:rsidRDefault="00635F1A" w:rsidP="00635F1A">
      <w:pPr>
        <w:pStyle w:val="Corpodetexto"/>
        <w:spacing w:before="57" w:after="57" w:line="240" w:lineRule="auto"/>
        <w:jc w:val="both"/>
        <w:rPr>
          <w:color w:val="000000"/>
          <w:sz w:val="24"/>
          <w:szCs w:val="24"/>
        </w:rPr>
      </w:pPr>
      <w:r w:rsidRPr="008A0428">
        <w:rPr>
          <w:rFonts w:eastAsia="Times New Roman"/>
          <w:sz w:val="24"/>
          <w:szCs w:val="24"/>
        </w:rPr>
        <w:t xml:space="preserve">Com o trabalho desenvolvido, pôde-se concluir que o </w:t>
      </w:r>
      <w:r w:rsidRPr="008A0428">
        <w:rPr>
          <w:rFonts w:eastAsia="Times New Roman"/>
          <w:i/>
          <w:iCs/>
          <w:sz w:val="24"/>
          <w:szCs w:val="24"/>
        </w:rPr>
        <w:t>CanSat</w:t>
      </w:r>
      <w:r w:rsidRPr="008A0428">
        <w:rPr>
          <w:rFonts w:eastAsia="Times New Roman"/>
          <w:sz w:val="24"/>
          <w:szCs w:val="24"/>
        </w:rPr>
        <w:t xml:space="preserve"> é uma excelente plataforma para o ensino-aprendizagem. Neste trabalho, focamos particularmente na prática com estudantes de física e engenharias, mas os fundamentos da metodologia ativa obviamente são aplicáveis a qualquer área do conhecimento.</w:t>
      </w:r>
    </w:p>
    <w:p w14:paraId="5CC43D2C" w14:textId="77777777" w:rsidR="007E27F6" w:rsidRDefault="007E27F6" w:rsidP="007E27F6">
      <w:pPr>
        <w:pStyle w:val="Corpodetexto"/>
        <w:spacing w:before="57" w:after="57" w:line="240" w:lineRule="auto"/>
        <w:jc w:val="both"/>
        <w:rPr>
          <w:color w:val="000000"/>
          <w:sz w:val="24"/>
          <w:szCs w:val="24"/>
        </w:rPr>
      </w:pPr>
    </w:p>
    <w:p w14:paraId="45B6D7B8" w14:textId="62178BDA" w:rsidR="00492E90" w:rsidRPr="007E27F6" w:rsidRDefault="00492E90" w:rsidP="007E27F6">
      <w:pPr>
        <w:pStyle w:val="Corpodetexto"/>
        <w:spacing w:before="57" w:after="57" w:line="240" w:lineRule="auto"/>
        <w:jc w:val="both"/>
        <w:rPr>
          <w:b/>
          <w:bCs/>
          <w:color w:val="000000"/>
          <w:sz w:val="24"/>
          <w:szCs w:val="24"/>
        </w:rPr>
      </w:pPr>
      <w:r w:rsidRPr="007E27F6">
        <w:rPr>
          <w:b/>
          <w:bCs/>
          <w:color w:val="000000"/>
          <w:sz w:val="24"/>
          <w:szCs w:val="24"/>
        </w:rPr>
        <w:t>Fig</w:t>
      </w:r>
      <w:r w:rsidR="007E27F6">
        <w:rPr>
          <w:b/>
          <w:bCs/>
          <w:color w:val="000000"/>
          <w:sz w:val="24"/>
          <w:szCs w:val="24"/>
        </w:rPr>
        <w:t>ura 4</w:t>
      </w:r>
      <w:r w:rsidRPr="007E27F6">
        <w:rPr>
          <w:b/>
          <w:bCs/>
          <w:color w:val="000000"/>
          <w:sz w:val="24"/>
          <w:szCs w:val="24"/>
        </w:rPr>
        <w:t xml:space="preserve">: </w:t>
      </w:r>
      <w:r w:rsidRPr="007E27F6">
        <w:rPr>
          <w:b/>
          <w:bCs/>
          <w:i/>
          <w:iCs/>
          <w:color w:val="000000"/>
          <w:sz w:val="24"/>
          <w:szCs w:val="24"/>
        </w:rPr>
        <w:t>Cansat</w:t>
      </w:r>
      <w:r w:rsidRPr="007E27F6">
        <w:rPr>
          <w:b/>
          <w:bCs/>
          <w:color w:val="000000"/>
          <w:sz w:val="24"/>
          <w:szCs w:val="24"/>
        </w:rPr>
        <w:t xml:space="preserve"> construído e operacional. </w:t>
      </w:r>
    </w:p>
    <w:p w14:paraId="6B7F7271" w14:textId="6F6B9AAC" w:rsidR="00492E90" w:rsidRDefault="00635F1A" w:rsidP="00733CBD">
      <w:pPr>
        <w:spacing w:line="240" w:lineRule="auto"/>
        <w:jc w:val="center"/>
        <w:rPr>
          <w:rFonts w:eastAsia="Times New Roman"/>
          <w:b/>
        </w:rPr>
      </w:pPr>
      <w:r>
        <w:rPr>
          <w:noProof/>
          <w:color w:val="000000"/>
          <w:sz w:val="24"/>
          <w:szCs w:val="24"/>
        </w:rPr>
        <w:drawing>
          <wp:inline distT="0" distB="0" distL="0" distR="0" wp14:anchorId="1C74F983" wp14:editId="0D9EDA15">
            <wp:extent cx="2811780" cy="2274426"/>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6073" cy="2318343"/>
                    </a:xfrm>
                    <a:prstGeom prst="rect">
                      <a:avLst/>
                    </a:prstGeom>
                    <a:noFill/>
                  </pic:spPr>
                </pic:pic>
              </a:graphicData>
            </a:graphic>
          </wp:inline>
        </w:drawing>
      </w:r>
    </w:p>
    <w:p w14:paraId="0E19A296" w14:textId="50EBA3DE" w:rsidR="007E27F6" w:rsidRDefault="007E27F6" w:rsidP="007E27F6">
      <w:pPr>
        <w:spacing w:line="240" w:lineRule="auto"/>
        <w:rPr>
          <w:rFonts w:eastAsia="Times New Roman"/>
          <w:b/>
        </w:rPr>
      </w:pPr>
      <w:r w:rsidRPr="00492E90">
        <w:rPr>
          <w:color w:val="000000"/>
          <w:sz w:val="24"/>
          <w:szCs w:val="24"/>
        </w:rPr>
        <w:t>Fonte: Elaborado pelos autores</w:t>
      </w:r>
    </w:p>
    <w:p w14:paraId="0D8C7952" w14:textId="77777777" w:rsidR="007E27F6" w:rsidRDefault="007E27F6" w:rsidP="00733CBD">
      <w:pPr>
        <w:spacing w:line="240" w:lineRule="auto"/>
        <w:jc w:val="center"/>
        <w:rPr>
          <w:rFonts w:eastAsia="Times New Roman"/>
          <w:b/>
        </w:rPr>
      </w:pPr>
    </w:p>
    <w:p w14:paraId="38FA666A" w14:textId="77777777" w:rsidR="007E27F6" w:rsidRDefault="00136E2A" w:rsidP="007E27F6">
      <w:pPr>
        <w:spacing w:line="240" w:lineRule="auto"/>
        <w:ind w:firstLine="567"/>
        <w:jc w:val="both"/>
        <w:rPr>
          <w:rFonts w:eastAsia="Times New Roman"/>
          <w:sz w:val="24"/>
          <w:szCs w:val="24"/>
        </w:rPr>
      </w:pPr>
      <w:r w:rsidRPr="008A0428">
        <w:rPr>
          <w:rFonts w:eastAsia="Times New Roman"/>
          <w:sz w:val="24"/>
          <w:szCs w:val="24"/>
        </w:rPr>
        <w:t xml:space="preserve">Mostramos que </w:t>
      </w:r>
      <w:r w:rsidR="00DE05AE" w:rsidRPr="008A0428">
        <w:rPr>
          <w:rFonts w:eastAsia="Times New Roman"/>
          <w:sz w:val="24"/>
          <w:szCs w:val="24"/>
        </w:rPr>
        <w:t>o projeto foi</w:t>
      </w:r>
      <w:r w:rsidR="00FF4EB2" w:rsidRPr="008A0428">
        <w:rPr>
          <w:rFonts w:eastAsia="Times New Roman"/>
          <w:sz w:val="24"/>
          <w:szCs w:val="24"/>
        </w:rPr>
        <w:t xml:space="preserve"> desenvolvido com </w:t>
      </w:r>
      <w:r w:rsidR="00FF4EB2" w:rsidRPr="008A0428">
        <w:rPr>
          <w:rFonts w:eastAsia="Times New Roman"/>
          <w:i/>
          <w:iCs/>
          <w:sz w:val="24"/>
          <w:szCs w:val="24"/>
        </w:rPr>
        <w:t>hardware</w:t>
      </w:r>
      <w:r w:rsidR="00FF4EB2" w:rsidRPr="008A0428">
        <w:rPr>
          <w:rFonts w:eastAsia="Times New Roman"/>
          <w:sz w:val="24"/>
          <w:szCs w:val="24"/>
        </w:rPr>
        <w:t xml:space="preserve"> </w:t>
      </w:r>
      <w:r w:rsidRPr="008A0428">
        <w:rPr>
          <w:rFonts w:eastAsia="Times New Roman"/>
          <w:sz w:val="24"/>
          <w:szCs w:val="24"/>
        </w:rPr>
        <w:t xml:space="preserve">de baixo custo </w:t>
      </w:r>
      <w:r w:rsidR="00FF4EB2" w:rsidRPr="008A0428">
        <w:rPr>
          <w:rFonts w:eastAsia="Times New Roman"/>
          <w:sz w:val="24"/>
          <w:szCs w:val="24"/>
        </w:rPr>
        <w:t xml:space="preserve">e </w:t>
      </w:r>
      <w:r w:rsidR="00FF4EB2" w:rsidRPr="008A0428">
        <w:rPr>
          <w:rFonts w:eastAsia="Times New Roman"/>
          <w:i/>
          <w:iCs/>
          <w:sz w:val="24"/>
          <w:szCs w:val="24"/>
        </w:rPr>
        <w:t>software</w:t>
      </w:r>
      <w:r w:rsidR="00FF4EB2" w:rsidRPr="008A0428">
        <w:rPr>
          <w:rFonts w:eastAsia="Times New Roman"/>
          <w:sz w:val="24"/>
          <w:szCs w:val="24"/>
        </w:rPr>
        <w:t xml:space="preserve"> </w:t>
      </w:r>
      <w:r w:rsidR="00FF4EB2" w:rsidRPr="008A0428">
        <w:rPr>
          <w:rFonts w:eastAsia="Times New Roman"/>
          <w:i/>
          <w:iCs/>
          <w:sz w:val="24"/>
          <w:szCs w:val="24"/>
        </w:rPr>
        <w:t>open source</w:t>
      </w:r>
      <w:r w:rsidR="00FF4EB2" w:rsidRPr="008A0428">
        <w:rPr>
          <w:rFonts w:eastAsia="Times New Roman"/>
          <w:sz w:val="24"/>
          <w:szCs w:val="24"/>
        </w:rPr>
        <w:t>, facilitando sua construção mesmo com orçamento reduzido</w:t>
      </w:r>
      <w:r w:rsidR="007E27F6">
        <w:rPr>
          <w:rFonts w:eastAsia="Times New Roman"/>
          <w:sz w:val="24"/>
          <w:szCs w:val="24"/>
        </w:rPr>
        <w:t xml:space="preserve"> (não mais que 400 reais para todo o minissatélite)</w:t>
      </w:r>
      <w:r w:rsidR="00FF4EB2" w:rsidRPr="008A0428">
        <w:rPr>
          <w:rFonts w:eastAsia="Times New Roman"/>
          <w:sz w:val="24"/>
          <w:szCs w:val="24"/>
        </w:rPr>
        <w:t xml:space="preserve">. </w:t>
      </w:r>
      <w:r w:rsidRPr="008A0428">
        <w:rPr>
          <w:rFonts w:eastAsia="Times New Roman"/>
          <w:sz w:val="24"/>
          <w:szCs w:val="24"/>
        </w:rPr>
        <w:t>Dentro de uma perspectiva de metodologia ativa, buscamos desafiar os estudantes da esquipe não apenas no ponto de vista d</w:t>
      </w:r>
      <w:r w:rsidR="007F7E8A" w:rsidRPr="008A0428">
        <w:rPr>
          <w:rFonts w:eastAsia="Times New Roman"/>
          <w:sz w:val="24"/>
          <w:szCs w:val="24"/>
        </w:rPr>
        <w:t>o exercício da capacidade técnico-científica, mas também da gestão de conflitos nas relações de grupo.</w:t>
      </w:r>
      <w:r w:rsidR="00DE05AE" w:rsidRPr="008A0428">
        <w:rPr>
          <w:rFonts w:eastAsia="Times New Roman"/>
          <w:sz w:val="24"/>
          <w:szCs w:val="24"/>
        </w:rPr>
        <w:t xml:space="preserve"> </w:t>
      </w:r>
    </w:p>
    <w:p w14:paraId="6A4F618A" w14:textId="77777777" w:rsidR="007E27F6" w:rsidRDefault="007E27F6" w:rsidP="00733CBD">
      <w:pPr>
        <w:spacing w:line="240" w:lineRule="auto"/>
        <w:jc w:val="both"/>
        <w:rPr>
          <w:rFonts w:eastAsia="Times New Roman"/>
          <w:sz w:val="24"/>
          <w:szCs w:val="24"/>
        </w:rPr>
      </w:pPr>
    </w:p>
    <w:p w14:paraId="3E5A4B8D" w14:textId="0CBEEADF" w:rsidR="00A06D60" w:rsidRDefault="00413ACE" w:rsidP="007E27F6">
      <w:pPr>
        <w:spacing w:line="240" w:lineRule="auto"/>
        <w:ind w:firstLine="567"/>
        <w:jc w:val="both"/>
        <w:rPr>
          <w:rFonts w:eastAsia="Times New Roman"/>
          <w:sz w:val="24"/>
          <w:szCs w:val="24"/>
        </w:rPr>
      </w:pPr>
      <w:r w:rsidRPr="008A0428">
        <w:rPr>
          <w:rFonts w:eastAsia="Times New Roman"/>
          <w:sz w:val="24"/>
          <w:szCs w:val="24"/>
        </w:rPr>
        <w:t xml:space="preserve">Notadamente, os estudantes participantes desse projeto, de diferentes áreas da engenharia, o desempenho nas disciplinas curriculares </w:t>
      </w:r>
      <w:r w:rsidRPr="008A0428">
        <w:rPr>
          <w:rFonts w:eastAsia="Times New Roman"/>
          <w:sz w:val="24"/>
          <w:szCs w:val="24"/>
        </w:rPr>
        <w:lastRenderedPageBreak/>
        <w:t>melhorou</w:t>
      </w:r>
      <w:r w:rsidR="00DE05AE" w:rsidRPr="008A0428">
        <w:rPr>
          <w:rFonts w:eastAsia="Times New Roman"/>
          <w:sz w:val="24"/>
          <w:szCs w:val="24"/>
        </w:rPr>
        <w:t xml:space="preserve">, o que atribuímos que o elemento prático trazido pelo projeto atingiu seu objetivo de </w:t>
      </w:r>
      <w:r w:rsidRPr="008A0428">
        <w:rPr>
          <w:rFonts w:eastAsia="Times New Roman"/>
          <w:sz w:val="24"/>
          <w:szCs w:val="24"/>
        </w:rPr>
        <w:t>coadunar fundamentos teóricos com uma prática consciente.</w:t>
      </w:r>
      <w:r w:rsidR="00DE05AE" w:rsidRPr="008A0428">
        <w:rPr>
          <w:rFonts w:eastAsia="Times New Roman"/>
          <w:sz w:val="24"/>
          <w:szCs w:val="24"/>
        </w:rPr>
        <w:t xml:space="preserve"> </w:t>
      </w:r>
      <w:r w:rsidR="007F7E8A" w:rsidRPr="008A0428">
        <w:rPr>
          <w:rFonts w:eastAsia="Times New Roman"/>
          <w:sz w:val="24"/>
          <w:szCs w:val="24"/>
        </w:rPr>
        <w:t xml:space="preserve"> </w:t>
      </w:r>
      <w:r w:rsidR="00FF4EB2" w:rsidRPr="008A0428">
        <w:rPr>
          <w:rFonts w:eastAsia="Times New Roman"/>
          <w:sz w:val="24"/>
          <w:szCs w:val="24"/>
        </w:rPr>
        <w:t>Nas próximas etapas do projeto, pretende-se testar o simulador de satélites em distâncias maiores, fazendo o uso de drones, balões e foguetes</w:t>
      </w:r>
      <w:r w:rsidR="007F7E8A" w:rsidRPr="008A0428">
        <w:rPr>
          <w:rFonts w:eastAsia="Times New Roman"/>
          <w:sz w:val="24"/>
          <w:szCs w:val="24"/>
        </w:rPr>
        <w:t>. E</w:t>
      </w:r>
      <w:r w:rsidR="00FF4EB2" w:rsidRPr="008A0428">
        <w:rPr>
          <w:rFonts w:eastAsia="Times New Roman"/>
          <w:sz w:val="24"/>
          <w:szCs w:val="24"/>
        </w:rPr>
        <w:t>spera-se que usando as antenas omnidirecionais a operação seja restringida a um raio entre 1000 e 1500 metros, todavia utilizando outros tipos de antenas, podemos expandir o raio de recepção de telemetria</w:t>
      </w:r>
      <w:r w:rsidR="00136E2A" w:rsidRPr="008A0428">
        <w:rPr>
          <w:rFonts w:eastAsia="Times New Roman"/>
          <w:sz w:val="24"/>
          <w:szCs w:val="24"/>
        </w:rPr>
        <w:t>.</w:t>
      </w:r>
    </w:p>
    <w:p w14:paraId="13453339" w14:textId="77777777" w:rsidR="00071A3E" w:rsidRDefault="00071A3E" w:rsidP="007E27F6">
      <w:pPr>
        <w:spacing w:line="240" w:lineRule="auto"/>
        <w:ind w:firstLine="567"/>
        <w:jc w:val="both"/>
        <w:rPr>
          <w:rFonts w:eastAsia="Times New Roman"/>
          <w:sz w:val="24"/>
          <w:szCs w:val="24"/>
        </w:rPr>
      </w:pPr>
    </w:p>
    <w:p w14:paraId="64DA9A4A" w14:textId="60CACCC0" w:rsidR="00A06D60" w:rsidRDefault="001F1825" w:rsidP="00733CBD">
      <w:pPr>
        <w:spacing w:line="240" w:lineRule="auto"/>
        <w:jc w:val="center"/>
        <w:rPr>
          <w:b/>
          <w:bCs/>
          <w:color w:val="000000"/>
        </w:rPr>
      </w:pPr>
      <w:r w:rsidRPr="001F1825">
        <w:rPr>
          <w:b/>
          <w:bCs/>
          <w:color w:val="000000"/>
        </w:rPr>
        <w:t>AGRADECIMENTOS</w:t>
      </w:r>
    </w:p>
    <w:p w14:paraId="5F1DC0AF" w14:textId="77777777" w:rsidR="00071A3E" w:rsidRPr="001F1825" w:rsidRDefault="00071A3E" w:rsidP="00733CBD">
      <w:pPr>
        <w:spacing w:line="240" w:lineRule="auto"/>
        <w:jc w:val="center"/>
        <w:rPr>
          <w:b/>
          <w:bCs/>
          <w:color w:val="000000"/>
        </w:rPr>
      </w:pPr>
    </w:p>
    <w:p w14:paraId="51E595E2" w14:textId="18652CCB" w:rsidR="00986E11" w:rsidRPr="008A0428" w:rsidRDefault="00742A45" w:rsidP="00733CBD">
      <w:pPr>
        <w:spacing w:line="240" w:lineRule="auto"/>
        <w:jc w:val="both"/>
        <w:rPr>
          <w:color w:val="000000"/>
          <w:sz w:val="24"/>
          <w:szCs w:val="24"/>
        </w:rPr>
      </w:pPr>
      <w:r w:rsidRPr="008A0428">
        <w:rPr>
          <w:bCs/>
          <w:color w:val="000000"/>
          <w:sz w:val="24"/>
          <w:szCs w:val="24"/>
        </w:rPr>
        <w:t xml:space="preserve">Agradecemos o Parque Tecnológico Itaipu – Brasil (PTI-BR), que através do Polo </w:t>
      </w:r>
      <w:r w:rsidRPr="008A0428">
        <w:rPr>
          <w:bCs/>
          <w:color w:val="000000"/>
          <w:sz w:val="24"/>
          <w:szCs w:val="24"/>
        </w:rPr>
        <w:t xml:space="preserve">Astronômico, apoiou </w:t>
      </w:r>
      <w:r w:rsidR="006206A8" w:rsidRPr="008A0428">
        <w:rPr>
          <w:bCs/>
          <w:color w:val="000000"/>
          <w:sz w:val="24"/>
          <w:szCs w:val="24"/>
        </w:rPr>
        <w:t>o</w:t>
      </w:r>
      <w:r w:rsidRPr="008A0428">
        <w:rPr>
          <w:bCs/>
          <w:color w:val="000000"/>
          <w:sz w:val="24"/>
          <w:szCs w:val="24"/>
        </w:rPr>
        <w:t xml:space="preserve"> projeto, </w:t>
      </w:r>
      <w:r w:rsidR="006206A8" w:rsidRPr="008A0428">
        <w:rPr>
          <w:bCs/>
          <w:color w:val="000000"/>
          <w:sz w:val="24"/>
          <w:szCs w:val="24"/>
        </w:rPr>
        <w:t xml:space="preserve">pelo </w:t>
      </w:r>
      <w:r w:rsidR="007E27F6">
        <w:rPr>
          <w:bCs/>
          <w:color w:val="000000"/>
          <w:sz w:val="24"/>
          <w:szCs w:val="24"/>
        </w:rPr>
        <w:t xml:space="preserve">excelente </w:t>
      </w:r>
      <w:r w:rsidRPr="008A0428">
        <w:rPr>
          <w:bCs/>
          <w:color w:val="000000"/>
          <w:sz w:val="24"/>
          <w:szCs w:val="24"/>
        </w:rPr>
        <w:t>ambiente de trabalho e materiais necessários</w:t>
      </w:r>
      <w:r w:rsidR="001164FB">
        <w:rPr>
          <w:bCs/>
          <w:color w:val="000000"/>
          <w:sz w:val="24"/>
          <w:szCs w:val="24"/>
        </w:rPr>
        <w:t>, em especial ao Prof Janer Vilaça</w:t>
      </w:r>
      <w:r w:rsidRPr="008A0428">
        <w:rPr>
          <w:bCs/>
          <w:color w:val="000000"/>
          <w:sz w:val="24"/>
          <w:szCs w:val="24"/>
        </w:rPr>
        <w:t xml:space="preserve">. Agradecemos aos técnicos de laboratórios de Física e Engenharia da Universidade Federal da Integração Latino-Americana (UNILA), pelo apoio dado durante </w:t>
      </w:r>
      <w:r w:rsidR="006F2912" w:rsidRPr="008A0428">
        <w:rPr>
          <w:bCs/>
          <w:color w:val="000000"/>
          <w:sz w:val="24"/>
          <w:szCs w:val="24"/>
        </w:rPr>
        <w:t>as</w:t>
      </w:r>
      <w:r w:rsidRPr="008A0428">
        <w:rPr>
          <w:bCs/>
          <w:color w:val="000000"/>
          <w:sz w:val="24"/>
          <w:szCs w:val="24"/>
        </w:rPr>
        <w:t xml:space="preserve"> atividades</w:t>
      </w:r>
      <w:r w:rsidR="00BB67ED" w:rsidRPr="008A0428">
        <w:rPr>
          <w:bCs/>
          <w:color w:val="000000"/>
          <w:sz w:val="24"/>
          <w:szCs w:val="24"/>
        </w:rPr>
        <w:t>.</w:t>
      </w:r>
      <w:r w:rsidRPr="008A0428">
        <w:rPr>
          <w:bCs/>
          <w:color w:val="000000"/>
          <w:sz w:val="24"/>
          <w:szCs w:val="24"/>
        </w:rPr>
        <w:t xml:space="preserve"> </w:t>
      </w:r>
      <w:r w:rsidR="005E1E8B" w:rsidRPr="008A0428">
        <w:rPr>
          <w:bCs/>
          <w:color w:val="000000"/>
          <w:sz w:val="24"/>
          <w:szCs w:val="24"/>
        </w:rPr>
        <w:t>A</w:t>
      </w:r>
      <w:r w:rsidR="004874CC" w:rsidRPr="008A0428">
        <w:rPr>
          <w:bCs/>
          <w:color w:val="000000"/>
          <w:sz w:val="24"/>
          <w:szCs w:val="24"/>
        </w:rPr>
        <w:t>.</w:t>
      </w:r>
      <w:r w:rsidR="005E1E8B" w:rsidRPr="008A0428">
        <w:rPr>
          <w:bCs/>
          <w:color w:val="000000"/>
          <w:sz w:val="24"/>
          <w:szCs w:val="24"/>
        </w:rPr>
        <w:t xml:space="preserve"> Capistrano agradece a Universidade da Integração </w:t>
      </w:r>
      <w:r w:rsidR="00986E11" w:rsidRPr="008A0428">
        <w:rPr>
          <w:bCs/>
          <w:color w:val="000000"/>
          <w:sz w:val="24"/>
          <w:szCs w:val="24"/>
        </w:rPr>
        <w:t>Latino-Americana</w:t>
      </w:r>
      <w:r w:rsidR="005E1E8B" w:rsidRPr="008A0428">
        <w:rPr>
          <w:bCs/>
          <w:color w:val="000000"/>
          <w:sz w:val="24"/>
          <w:szCs w:val="24"/>
        </w:rPr>
        <w:t xml:space="preserve"> pelo suporte via Edital</w:t>
      </w:r>
      <w:r w:rsidR="00AA335F" w:rsidRPr="008A0428">
        <w:rPr>
          <w:bCs/>
          <w:color w:val="000000"/>
          <w:sz w:val="24"/>
          <w:szCs w:val="24"/>
        </w:rPr>
        <w:t xml:space="preserve"> </w:t>
      </w:r>
      <w:r w:rsidR="005E1E8B" w:rsidRPr="008A0428">
        <w:rPr>
          <w:bCs/>
          <w:color w:val="000000"/>
          <w:sz w:val="24"/>
          <w:szCs w:val="24"/>
        </w:rPr>
        <w:t>PRPPG 110 (17/09/2018) e à Fundação Araucária/PR</w:t>
      </w:r>
      <w:r w:rsidR="00AA03B2" w:rsidRPr="008A0428">
        <w:rPr>
          <w:bCs/>
          <w:color w:val="000000"/>
          <w:sz w:val="24"/>
          <w:szCs w:val="24"/>
        </w:rPr>
        <w:t xml:space="preserve"> </w:t>
      </w:r>
      <w:r w:rsidR="005E1E8B" w:rsidRPr="008A0428">
        <w:rPr>
          <w:bCs/>
          <w:color w:val="000000"/>
          <w:sz w:val="24"/>
          <w:szCs w:val="24"/>
        </w:rPr>
        <w:t>pela bolsa de produtividade de pesquisa CP15/2017-P&amp;D</w:t>
      </w:r>
      <w:r w:rsidR="00AA03B2" w:rsidRPr="008A0428">
        <w:rPr>
          <w:bCs/>
          <w:color w:val="000000"/>
          <w:sz w:val="24"/>
          <w:szCs w:val="24"/>
        </w:rPr>
        <w:t>.</w:t>
      </w:r>
      <w:r w:rsidR="00986E11" w:rsidRPr="008A0428">
        <w:rPr>
          <w:bCs/>
          <w:color w:val="000000"/>
          <w:sz w:val="24"/>
          <w:szCs w:val="24"/>
        </w:rPr>
        <w:t xml:space="preserve"> </w:t>
      </w:r>
      <w:r w:rsidR="00986E11" w:rsidRPr="008A0428">
        <w:rPr>
          <w:bCs/>
          <w:sz w:val="24"/>
          <w:szCs w:val="24"/>
        </w:rPr>
        <w:t>R. C. Marques, I. G. Francelino, Ana B. Gonzaga agradecem a bolsa de iniciação científica da Fundação PTI. P. O. Montanger, M. C. Amaro e</w:t>
      </w:r>
      <w:r w:rsidR="00986E11" w:rsidRPr="008A0428">
        <w:rPr>
          <w:bCs/>
          <w:sz w:val="24"/>
          <w:szCs w:val="24"/>
          <w:vertAlign w:val="superscript"/>
        </w:rPr>
        <w:t xml:space="preserve"> </w:t>
      </w:r>
      <w:r w:rsidR="00986E11" w:rsidRPr="008A0428">
        <w:rPr>
          <w:bCs/>
          <w:sz w:val="24"/>
          <w:szCs w:val="24"/>
        </w:rPr>
        <w:t>T</w:t>
      </w:r>
      <w:r w:rsidR="006206A8" w:rsidRPr="008A0428">
        <w:rPr>
          <w:bCs/>
          <w:sz w:val="24"/>
          <w:szCs w:val="24"/>
        </w:rPr>
        <w:t>.</w:t>
      </w:r>
      <w:r w:rsidR="00986E11" w:rsidRPr="008A0428">
        <w:rPr>
          <w:bCs/>
          <w:sz w:val="24"/>
          <w:szCs w:val="24"/>
        </w:rPr>
        <w:t xml:space="preserve"> Simon </w:t>
      </w:r>
      <w:r w:rsidR="006206A8" w:rsidRPr="008A0428">
        <w:rPr>
          <w:bCs/>
          <w:sz w:val="24"/>
          <w:szCs w:val="24"/>
        </w:rPr>
        <w:t>agradecem bolsas recebidas dos programas de Iniciação Científica e de Extensão da UNILA.</w:t>
      </w:r>
    </w:p>
    <w:p w14:paraId="7789B85A" w14:textId="77777777" w:rsidR="001F1825" w:rsidRDefault="001F1825" w:rsidP="006562B8">
      <w:pPr>
        <w:pStyle w:val="Corpodetexto"/>
        <w:spacing w:before="57" w:after="57" w:line="360" w:lineRule="auto"/>
        <w:ind w:firstLine="567"/>
        <w:jc w:val="both"/>
        <w:rPr>
          <w:sz w:val="24"/>
          <w:szCs w:val="24"/>
        </w:rPr>
        <w:sectPr w:rsidR="001F1825" w:rsidSect="001F1825">
          <w:type w:val="continuous"/>
          <w:pgSz w:w="12240" w:h="15840"/>
          <w:pgMar w:top="1134" w:right="1134" w:bottom="1739" w:left="1134" w:header="0" w:footer="1134" w:gutter="0"/>
          <w:pgNumType w:start="351"/>
          <w:cols w:num="2" w:space="720"/>
          <w:formProt w:val="0"/>
        </w:sectPr>
      </w:pPr>
    </w:p>
    <w:p w14:paraId="1BE8ACE5" w14:textId="65BF50C0" w:rsidR="00742A45" w:rsidRPr="008A0428" w:rsidRDefault="00742A45" w:rsidP="006562B8">
      <w:pPr>
        <w:pStyle w:val="Corpodetexto"/>
        <w:spacing w:before="57" w:after="57" w:line="360" w:lineRule="auto"/>
        <w:ind w:firstLine="567"/>
        <w:jc w:val="both"/>
        <w:rPr>
          <w:sz w:val="24"/>
          <w:szCs w:val="24"/>
        </w:rPr>
      </w:pPr>
    </w:p>
    <w:p w14:paraId="7AD03F4B" w14:textId="77777777" w:rsidR="00856709" w:rsidRPr="008A0428" w:rsidRDefault="00856709" w:rsidP="000B5932">
      <w:pPr>
        <w:pStyle w:val="BasicParagraph"/>
        <w:rPr>
          <w:rFonts w:ascii="Times New Roman" w:hAnsi="Times New Roman" w:cs="Times New Roman"/>
          <w:b/>
          <w:lang w:val="pt-BR"/>
        </w:rPr>
      </w:pPr>
    </w:p>
    <w:p w14:paraId="1CC1BAC3" w14:textId="47291782" w:rsidR="00742A45" w:rsidRPr="00C35A2D" w:rsidRDefault="005324DB" w:rsidP="000B5932">
      <w:pPr>
        <w:pStyle w:val="BasicParagraph"/>
        <w:rPr>
          <w:rFonts w:ascii="Times New Roman" w:hAnsi="Times New Roman" w:cs="Times New Roman"/>
          <w:b/>
          <w:sz w:val="28"/>
          <w:szCs w:val="28"/>
          <w:lang w:val="pt-BR"/>
        </w:rPr>
      </w:pPr>
      <w:r w:rsidRPr="00C35A2D">
        <w:rPr>
          <w:rFonts w:ascii="Times New Roman" w:hAnsi="Times New Roman" w:cs="Times New Roman"/>
          <w:b/>
          <w:sz w:val="28"/>
          <w:szCs w:val="28"/>
          <w:lang w:val="pt-BR"/>
        </w:rPr>
        <w:t>REFERÊNCIAS BIBLOGRÁFICAS</w:t>
      </w:r>
    </w:p>
    <w:p w14:paraId="4F2681D6" w14:textId="35287F0A" w:rsidR="000B5932" w:rsidRPr="008A0428" w:rsidRDefault="000B5932" w:rsidP="00742A45">
      <w:pPr>
        <w:pStyle w:val="RCTtulodeTexto"/>
        <w:rPr>
          <w:sz w:val="24"/>
          <w:szCs w:val="24"/>
        </w:rPr>
      </w:pPr>
    </w:p>
    <w:p w14:paraId="32694AB7" w14:textId="77777777" w:rsidR="001F1825" w:rsidRDefault="001F1825" w:rsidP="00A06D60">
      <w:pPr>
        <w:pStyle w:val="BasicParagraph"/>
        <w:rPr>
          <w:rFonts w:ascii="Times New Roman" w:hAnsi="Times New Roman" w:cs="Times New Roman"/>
          <w:color w:val="000000"/>
          <w:sz w:val="22"/>
          <w:szCs w:val="22"/>
          <w:lang w:val="pt-BR"/>
        </w:rPr>
        <w:sectPr w:rsidR="001F1825" w:rsidSect="00265D78">
          <w:type w:val="continuous"/>
          <w:pgSz w:w="12240" w:h="15840"/>
          <w:pgMar w:top="1134" w:right="1134" w:bottom="1739" w:left="1134" w:header="0" w:footer="1134" w:gutter="0"/>
          <w:pgNumType w:start="351"/>
          <w:cols w:space="720"/>
          <w:formProt w:val="0"/>
        </w:sectPr>
      </w:pPr>
    </w:p>
    <w:p w14:paraId="26372108" w14:textId="48936048" w:rsidR="005A13BA" w:rsidRPr="002D0C55" w:rsidRDefault="005A13BA" w:rsidP="005A13BA">
      <w:pPr>
        <w:suppressAutoHyphens w:val="0"/>
        <w:autoSpaceDE w:val="0"/>
        <w:autoSpaceDN w:val="0"/>
        <w:adjustRightInd w:val="0"/>
        <w:spacing w:line="360" w:lineRule="auto"/>
        <w:jc w:val="both"/>
        <w:rPr>
          <w:bCs/>
          <w:sz w:val="22"/>
          <w:szCs w:val="22"/>
          <w:lang w:val="en-US"/>
        </w:rPr>
      </w:pPr>
      <w:r w:rsidRPr="00071A3E">
        <w:rPr>
          <w:bCs/>
          <w:sz w:val="22"/>
          <w:szCs w:val="22"/>
        </w:rPr>
        <w:t xml:space="preserve">ARAUJO, </w:t>
      </w:r>
      <w:r w:rsidR="00071A3E" w:rsidRPr="00071A3E">
        <w:rPr>
          <w:rStyle w:val="hgkelc"/>
          <w:sz w:val="22"/>
          <w:szCs w:val="22"/>
        </w:rPr>
        <w:t>José Carlos Souza</w:t>
      </w:r>
      <w:r w:rsidR="00071A3E">
        <w:rPr>
          <w:bCs/>
          <w:sz w:val="22"/>
          <w:szCs w:val="22"/>
        </w:rPr>
        <w:t xml:space="preserve">. </w:t>
      </w:r>
      <w:r w:rsidRPr="00C35A2D">
        <w:rPr>
          <w:bCs/>
          <w:sz w:val="22"/>
          <w:szCs w:val="22"/>
        </w:rPr>
        <w:t>Fundamentos da Metodologia de Ensino Ativa (1890-1931)</w:t>
      </w:r>
      <w:r w:rsidR="00071A3E">
        <w:rPr>
          <w:bCs/>
          <w:sz w:val="22"/>
          <w:szCs w:val="22"/>
        </w:rPr>
        <w:t>.</w:t>
      </w:r>
      <w:r w:rsidRPr="00C35A2D">
        <w:rPr>
          <w:bCs/>
          <w:sz w:val="22"/>
          <w:szCs w:val="22"/>
        </w:rPr>
        <w:t xml:space="preserve"> </w:t>
      </w:r>
      <w:r w:rsidRPr="00C35A2D">
        <w:rPr>
          <w:b/>
          <w:sz w:val="22"/>
          <w:szCs w:val="22"/>
        </w:rPr>
        <w:t>In:</w:t>
      </w:r>
      <w:r w:rsidRPr="00C35A2D">
        <w:rPr>
          <w:bCs/>
          <w:sz w:val="22"/>
          <w:szCs w:val="22"/>
        </w:rPr>
        <w:t xml:space="preserve"> </w:t>
      </w:r>
      <w:r w:rsidRPr="00C35A2D">
        <w:rPr>
          <w:b/>
          <w:sz w:val="22"/>
          <w:szCs w:val="22"/>
        </w:rPr>
        <w:t>37ª Reunião Nacional da</w:t>
      </w:r>
      <w:r w:rsidRPr="00C35A2D">
        <w:rPr>
          <w:sz w:val="22"/>
          <w:szCs w:val="22"/>
        </w:rPr>
        <w:t xml:space="preserve"> </w:t>
      </w:r>
      <w:r w:rsidRPr="00C35A2D">
        <w:rPr>
          <w:b/>
          <w:bCs/>
          <w:sz w:val="22"/>
          <w:szCs w:val="22"/>
        </w:rPr>
        <w:t>Associação Nacional de Pós-Graduação e Pesquisa em Educação</w:t>
      </w:r>
      <w:r w:rsidRPr="00C35A2D">
        <w:rPr>
          <w:b/>
          <w:sz w:val="22"/>
          <w:szCs w:val="22"/>
        </w:rPr>
        <w:t xml:space="preserve"> (ANPED)</w:t>
      </w:r>
      <w:r w:rsidRPr="00C35A2D">
        <w:rPr>
          <w:bCs/>
          <w:sz w:val="22"/>
          <w:szCs w:val="22"/>
        </w:rPr>
        <w:t>, Florianópolis, 2015.</w:t>
      </w:r>
      <w:r w:rsidRPr="00C35A2D">
        <w:rPr>
          <w:rFonts w:eastAsia="SimSun"/>
          <w:b/>
          <w:bCs/>
          <w:sz w:val="22"/>
          <w:szCs w:val="22"/>
          <w:lang w:eastAsia="zh-CN" w:bidi="ar-SA"/>
        </w:rPr>
        <w:t xml:space="preserve"> Resumo dos trabalhos. </w:t>
      </w:r>
      <w:r w:rsidRPr="00C35A2D">
        <w:rPr>
          <w:rFonts w:eastAsia="SimSun"/>
          <w:sz w:val="22"/>
          <w:szCs w:val="22"/>
          <w:lang w:eastAsia="zh-CN" w:bidi="ar-SA"/>
        </w:rPr>
        <w:t>Rio de Janeiro: ANPED, 2016.</w:t>
      </w:r>
      <w:r w:rsidRPr="00C35A2D">
        <w:rPr>
          <w:bCs/>
          <w:sz w:val="22"/>
          <w:szCs w:val="22"/>
        </w:rPr>
        <w:t xml:space="preserve"> Disponível em: &lt;</w:t>
      </w:r>
      <w:r w:rsidRPr="00C35A2D">
        <w:rPr>
          <w:sz w:val="22"/>
          <w:szCs w:val="22"/>
        </w:rPr>
        <w:t xml:space="preserve"> </w:t>
      </w:r>
      <w:hyperlink r:id="rId14" w:history="1">
        <w:r w:rsidRPr="00C35A2D">
          <w:rPr>
            <w:rStyle w:val="Hyperlink"/>
            <w:bCs/>
            <w:sz w:val="22"/>
            <w:szCs w:val="22"/>
          </w:rPr>
          <w:t>http://www.anped.org.br/sites/default/files/trabalho-gt02-4216.pdf</w:t>
        </w:r>
      </w:hyperlink>
      <w:r w:rsidRPr="00C35A2D">
        <w:rPr>
          <w:bCs/>
          <w:sz w:val="22"/>
          <w:szCs w:val="22"/>
        </w:rPr>
        <w:t xml:space="preserve">&gt;. </w:t>
      </w:r>
      <w:r w:rsidRPr="002D0C55">
        <w:rPr>
          <w:bCs/>
          <w:sz w:val="22"/>
          <w:szCs w:val="22"/>
          <w:lang w:val="en-US"/>
        </w:rPr>
        <w:t>Acesso em 30 Jun. 2020.</w:t>
      </w:r>
    </w:p>
    <w:p w14:paraId="4B75BFEC" w14:textId="1A44CCD4" w:rsidR="00A0728F" w:rsidRPr="002D0C55" w:rsidRDefault="00A0728F" w:rsidP="005A13BA">
      <w:pPr>
        <w:suppressAutoHyphens w:val="0"/>
        <w:autoSpaceDE w:val="0"/>
        <w:autoSpaceDN w:val="0"/>
        <w:adjustRightInd w:val="0"/>
        <w:spacing w:line="360" w:lineRule="auto"/>
        <w:jc w:val="both"/>
        <w:rPr>
          <w:bCs/>
          <w:sz w:val="22"/>
          <w:szCs w:val="22"/>
          <w:lang w:val="en-US"/>
        </w:rPr>
      </w:pPr>
    </w:p>
    <w:p w14:paraId="36522DEF" w14:textId="4F839B3A" w:rsidR="00A0728F" w:rsidRPr="006C28B5" w:rsidRDefault="00A0728F" w:rsidP="00A0728F">
      <w:pPr>
        <w:tabs>
          <w:tab w:val="clear" w:pos="708"/>
        </w:tabs>
        <w:suppressAutoHyphens w:val="0"/>
        <w:autoSpaceDE w:val="0"/>
        <w:autoSpaceDN w:val="0"/>
        <w:adjustRightInd w:val="0"/>
        <w:spacing w:line="360" w:lineRule="auto"/>
        <w:jc w:val="both"/>
        <w:rPr>
          <w:color w:val="000000"/>
          <w:sz w:val="22"/>
          <w:szCs w:val="22"/>
          <w:lang w:val="en-US"/>
        </w:rPr>
      </w:pPr>
      <w:r>
        <w:rPr>
          <w:color w:val="000000"/>
          <w:sz w:val="22"/>
          <w:szCs w:val="22"/>
          <w:lang w:val="en-US"/>
        </w:rPr>
        <w:t>BARNES, D</w:t>
      </w:r>
      <w:r w:rsidR="00071A3E">
        <w:rPr>
          <w:color w:val="000000"/>
          <w:sz w:val="22"/>
          <w:szCs w:val="22"/>
          <w:lang w:val="en-US"/>
        </w:rPr>
        <w:t>ouglas.</w:t>
      </w:r>
      <w:r>
        <w:rPr>
          <w:color w:val="000000"/>
          <w:sz w:val="22"/>
          <w:szCs w:val="22"/>
          <w:lang w:val="en-US"/>
        </w:rPr>
        <w:t xml:space="preserve"> </w:t>
      </w:r>
      <w:r w:rsidRPr="006C28B5">
        <w:rPr>
          <w:b/>
          <w:bCs/>
          <w:color w:val="000000"/>
          <w:sz w:val="22"/>
          <w:szCs w:val="22"/>
          <w:lang w:val="en-US"/>
        </w:rPr>
        <w:t>Active Learning</w:t>
      </w:r>
      <w:r w:rsidR="00071A3E">
        <w:rPr>
          <w:color w:val="000000"/>
          <w:sz w:val="22"/>
          <w:szCs w:val="22"/>
          <w:lang w:val="en-US"/>
        </w:rPr>
        <w:t>.</w:t>
      </w:r>
      <w:r w:rsidRPr="006C28B5">
        <w:rPr>
          <w:color w:val="000000"/>
          <w:sz w:val="22"/>
          <w:szCs w:val="22"/>
          <w:lang w:val="en-US"/>
        </w:rPr>
        <w:t xml:space="preserve"> U</w:t>
      </w:r>
      <w:r w:rsidR="00071A3E">
        <w:rPr>
          <w:color w:val="000000"/>
          <w:sz w:val="22"/>
          <w:szCs w:val="22"/>
          <w:lang w:val="en-US"/>
        </w:rPr>
        <w:t xml:space="preserve">nited </w:t>
      </w:r>
      <w:r w:rsidRPr="006C28B5">
        <w:rPr>
          <w:color w:val="000000"/>
          <w:sz w:val="22"/>
          <w:szCs w:val="22"/>
          <w:lang w:val="en-US"/>
        </w:rPr>
        <w:t>K</w:t>
      </w:r>
      <w:r w:rsidR="00071A3E">
        <w:rPr>
          <w:color w:val="000000"/>
          <w:sz w:val="22"/>
          <w:szCs w:val="22"/>
          <w:lang w:val="en-US"/>
        </w:rPr>
        <w:t>ingdom</w:t>
      </w:r>
      <w:r w:rsidRPr="006C28B5">
        <w:rPr>
          <w:color w:val="000000"/>
          <w:sz w:val="22"/>
          <w:szCs w:val="22"/>
          <w:lang w:val="en-US"/>
        </w:rPr>
        <w:t>: Leeds U</w:t>
      </w:r>
      <w:r>
        <w:rPr>
          <w:color w:val="000000"/>
          <w:sz w:val="22"/>
          <w:szCs w:val="22"/>
          <w:lang w:val="en-US"/>
        </w:rPr>
        <w:t>niversity Tvei Support Project, 1989.</w:t>
      </w:r>
    </w:p>
    <w:p w14:paraId="5C72AC8B" w14:textId="16F72327" w:rsidR="00A0728F" w:rsidRDefault="00A0728F" w:rsidP="005A13BA">
      <w:pPr>
        <w:suppressAutoHyphens w:val="0"/>
        <w:autoSpaceDE w:val="0"/>
        <w:autoSpaceDN w:val="0"/>
        <w:adjustRightInd w:val="0"/>
        <w:spacing w:line="360" w:lineRule="auto"/>
        <w:jc w:val="both"/>
        <w:rPr>
          <w:bCs/>
          <w:sz w:val="22"/>
          <w:szCs w:val="22"/>
          <w:lang w:val="en-US"/>
        </w:rPr>
      </w:pPr>
    </w:p>
    <w:p w14:paraId="4C59DA9F" w14:textId="01F4C4C8" w:rsidR="00A0728F" w:rsidRPr="00123B38" w:rsidRDefault="00A0728F" w:rsidP="00A0728F">
      <w:pPr>
        <w:pStyle w:val="RCTtulodeTexto"/>
        <w:ind w:firstLine="0"/>
        <w:rPr>
          <w:rFonts w:ascii="Times New Roman" w:hAnsi="Times New Roman"/>
          <w:b w:val="0"/>
          <w:bCs/>
          <w:smallCaps w:val="0"/>
          <w:color w:val="000000"/>
          <w:sz w:val="22"/>
          <w:szCs w:val="22"/>
        </w:rPr>
      </w:pPr>
      <w:r>
        <w:rPr>
          <w:rFonts w:ascii="Times New Roman" w:hAnsi="Times New Roman"/>
          <w:b w:val="0"/>
          <w:smallCaps w:val="0"/>
          <w:color w:val="000000"/>
          <w:sz w:val="22"/>
          <w:szCs w:val="22"/>
        </w:rPr>
        <w:t xml:space="preserve">BORGES, </w:t>
      </w:r>
      <w:r w:rsidR="00071A3E">
        <w:rPr>
          <w:rFonts w:ascii="Times New Roman" w:hAnsi="Times New Roman"/>
          <w:b w:val="0"/>
          <w:smallCaps w:val="0"/>
          <w:color w:val="000000"/>
          <w:sz w:val="22"/>
          <w:szCs w:val="22"/>
        </w:rPr>
        <w:t>Tiago Silva</w:t>
      </w:r>
      <w:r w:rsidR="00071A3E" w:rsidRPr="00071A3E">
        <w:rPr>
          <w:rFonts w:ascii="Times New Roman" w:hAnsi="Times New Roman"/>
          <w:b w:val="0"/>
          <w:smallCaps w:val="0"/>
          <w:color w:val="000000"/>
          <w:sz w:val="22"/>
          <w:szCs w:val="22"/>
        </w:rPr>
        <w:t>;</w:t>
      </w:r>
      <w:r>
        <w:rPr>
          <w:rFonts w:ascii="Times New Roman" w:hAnsi="Times New Roman"/>
          <w:b w:val="0"/>
          <w:smallCaps w:val="0"/>
          <w:color w:val="000000"/>
          <w:sz w:val="22"/>
          <w:szCs w:val="22"/>
        </w:rPr>
        <w:t xml:space="preserve"> ALENCAR, G</w:t>
      </w:r>
      <w:r w:rsidR="00071A3E">
        <w:rPr>
          <w:rFonts w:ascii="Times New Roman" w:hAnsi="Times New Roman"/>
          <w:b w:val="0"/>
          <w:smallCaps w:val="0"/>
          <w:color w:val="000000"/>
          <w:sz w:val="22"/>
          <w:szCs w:val="22"/>
        </w:rPr>
        <w:t>idélia</w:t>
      </w:r>
      <w:r>
        <w:rPr>
          <w:rFonts w:ascii="Times New Roman" w:hAnsi="Times New Roman"/>
          <w:b w:val="0"/>
          <w:smallCaps w:val="0"/>
          <w:color w:val="000000"/>
          <w:sz w:val="22"/>
          <w:szCs w:val="22"/>
        </w:rPr>
        <w:t xml:space="preserve">. Metodologias Ativas na promoção da formação crítica do estudante: o uso das metodologias ativas na formação crítica do estudante do ensino superior. </w:t>
      </w:r>
      <w:r w:rsidRPr="00123B38">
        <w:rPr>
          <w:rFonts w:ascii="Times New Roman" w:hAnsi="Times New Roman"/>
          <w:bCs/>
          <w:smallCaps w:val="0"/>
          <w:color w:val="000000"/>
          <w:sz w:val="22"/>
          <w:szCs w:val="22"/>
        </w:rPr>
        <w:t>Cairu em Revista</w:t>
      </w:r>
      <w:r w:rsidR="00592F90">
        <w:rPr>
          <w:rFonts w:ascii="Times New Roman" w:hAnsi="Times New Roman"/>
          <w:bCs/>
          <w:smallCaps w:val="0"/>
          <w:color w:val="000000"/>
          <w:sz w:val="22"/>
          <w:szCs w:val="22"/>
        </w:rPr>
        <w:t>.</w:t>
      </w:r>
      <w:r w:rsidRPr="00123B38">
        <w:rPr>
          <w:rFonts w:ascii="Times New Roman" w:hAnsi="Times New Roman"/>
          <w:b w:val="0"/>
          <w:smallCaps w:val="0"/>
          <w:color w:val="000000"/>
          <w:sz w:val="22"/>
          <w:szCs w:val="22"/>
        </w:rPr>
        <w:t xml:space="preserve"> </w:t>
      </w:r>
      <w:r w:rsidR="00123B38">
        <w:rPr>
          <w:rFonts w:ascii="Times New Roman" w:hAnsi="Times New Roman"/>
          <w:b w:val="0"/>
          <w:smallCaps w:val="0"/>
          <w:color w:val="000000"/>
          <w:sz w:val="22"/>
          <w:szCs w:val="22"/>
        </w:rPr>
        <w:t xml:space="preserve">Salvador, </w:t>
      </w:r>
      <w:r w:rsidR="00592F90">
        <w:rPr>
          <w:rFonts w:ascii="Times New Roman" w:hAnsi="Times New Roman"/>
          <w:b w:val="0"/>
          <w:smallCaps w:val="0"/>
          <w:color w:val="000000"/>
          <w:sz w:val="22"/>
          <w:szCs w:val="22"/>
        </w:rPr>
        <w:t xml:space="preserve">v. 03, </w:t>
      </w:r>
      <w:r w:rsidRPr="00123B38">
        <w:rPr>
          <w:rFonts w:ascii="Times New Roman" w:hAnsi="Times New Roman"/>
          <w:b w:val="0"/>
          <w:smallCaps w:val="0"/>
          <w:color w:val="000000"/>
          <w:sz w:val="22"/>
          <w:szCs w:val="22"/>
        </w:rPr>
        <w:t>n.</w:t>
      </w:r>
      <w:r w:rsidR="00367C74">
        <w:rPr>
          <w:rFonts w:ascii="Times New Roman" w:hAnsi="Times New Roman"/>
          <w:b w:val="0"/>
          <w:smallCaps w:val="0"/>
          <w:color w:val="000000"/>
          <w:sz w:val="22"/>
          <w:szCs w:val="22"/>
        </w:rPr>
        <w:t xml:space="preserve"> </w:t>
      </w:r>
      <w:r w:rsidRPr="00123B38">
        <w:rPr>
          <w:rFonts w:ascii="Times New Roman" w:hAnsi="Times New Roman"/>
          <w:b w:val="0"/>
          <w:smallCaps w:val="0"/>
          <w:color w:val="000000"/>
          <w:sz w:val="22"/>
          <w:szCs w:val="22"/>
        </w:rPr>
        <w:t xml:space="preserve">04, p. 119-143, </w:t>
      </w:r>
      <w:r w:rsidR="00123B38" w:rsidRPr="00123B38">
        <w:rPr>
          <w:rFonts w:ascii="Times New Roman" w:hAnsi="Times New Roman"/>
          <w:b w:val="0"/>
          <w:smallCaps w:val="0"/>
          <w:color w:val="000000"/>
          <w:sz w:val="22"/>
          <w:szCs w:val="22"/>
        </w:rPr>
        <w:t>jul./</w:t>
      </w:r>
      <w:r w:rsidR="00123B38">
        <w:rPr>
          <w:rFonts w:ascii="Times New Roman" w:hAnsi="Times New Roman"/>
          <w:b w:val="0"/>
          <w:smallCaps w:val="0"/>
          <w:color w:val="000000"/>
          <w:sz w:val="22"/>
          <w:szCs w:val="22"/>
        </w:rPr>
        <w:t xml:space="preserve">ago. </w:t>
      </w:r>
      <w:r w:rsidRPr="00123B38">
        <w:rPr>
          <w:rFonts w:ascii="Times New Roman" w:hAnsi="Times New Roman"/>
          <w:b w:val="0"/>
          <w:smallCaps w:val="0"/>
          <w:color w:val="000000"/>
          <w:sz w:val="22"/>
          <w:szCs w:val="22"/>
        </w:rPr>
        <w:t>2014</w:t>
      </w:r>
      <w:r w:rsidRPr="00123B38">
        <w:rPr>
          <w:rFonts w:ascii="Times New Roman" w:hAnsi="Times New Roman"/>
          <w:b w:val="0"/>
          <w:bCs/>
          <w:smallCaps w:val="0"/>
          <w:color w:val="000000"/>
          <w:sz w:val="22"/>
          <w:szCs w:val="22"/>
        </w:rPr>
        <w:t>.</w:t>
      </w:r>
    </w:p>
    <w:p w14:paraId="61079A8C" w14:textId="77777777" w:rsidR="0000003C" w:rsidRPr="00123B38" w:rsidRDefault="0000003C" w:rsidP="00A0728F">
      <w:pPr>
        <w:pStyle w:val="RCTtulodeTexto"/>
        <w:ind w:firstLine="0"/>
        <w:rPr>
          <w:rFonts w:ascii="Times New Roman" w:hAnsi="Times New Roman"/>
          <w:b w:val="0"/>
          <w:smallCaps w:val="0"/>
          <w:sz w:val="22"/>
          <w:szCs w:val="22"/>
        </w:rPr>
      </w:pPr>
    </w:p>
    <w:p w14:paraId="0187909B" w14:textId="36B96EB8" w:rsidR="0000003C" w:rsidRPr="00123B38" w:rsidRDefault="0000003C" w:rsidP="0000003C">
      <w:pPr>
        <w:pStyle w:val="Corpodetexto"/>
        <w:spacing w:after="113" w:line="360" w:lineRule="auto"/>
        <w:jc w:val="both"/>
        <w:rPr>
          <w:sz w:val="22"/>
          <w:szCs w:val="22"/>
        </w:rPr>
      </w:pPr>
      <w:r w:rsidRPr="00123B38">
        <w:rPr>
          <w:sz w:val="22"/>
          <w:szCs w:val="22"/>
        </w:rPr>
        <w:t>BLUM, J</w:t>
      </w:r>
      <w:r w:rsidR="00123B38" w:rsidRPr="00123B38">
        <w:rPr>
          <w:sz w:val="22"/>
          <w:szCs w:val="22"/>
        </w:rPr>
        <w:t>eremy</w:t>
      </w:r>
      <w:r w:rsidRPr="00123B38">
        <w:rPr>
          <w:sz w:val="22"/>
          <w:szCs w:val="22"/>
        </w:rPr>
        <w:t xml:space="preserve">. </w:t>
      </w:r>
      <w:r w:rsidRPr="00C35A2D">
        <w:rPr>
          <w:b/>
          <w:bCs/>
          <w:sz w:val="22"/>
          <w:szCs w:val="22"/>
          <w:lang w:val="en-US"/>
        </w:rPr>
        <w:t>Exploring Arduino: Tools and Techniques for Engineering Wizardry</w:t>
      </w:r>
      <w:r w:rsidR="00123B38">
        <w:rPr>
          <w:sz w:val="22"/>
          <w:szCs w:val="22"/>
          <w:lang w:val="en-US"/>
        </w:rPr>
        <w:t>.</w:t>
      </w:r>
      <w:r w:rsidRPr="00C35A2D">
        <w:rPr>
          <w:sz w:val="22"/>
          <w:szCs w:val="22"/>
          <w:lang w:val="en-US"/>
        </w:rPr>
        <w:t xml:space="preserve"> </w:t>
      </w:r>
      <w:r w:rsidRPr="00123B38">
        <w:rPr>
          <w:sz w:val="22"/>
          <w:szCs w:val="22"/>
        </w:rPr>
        <w:t xml:space="preserve">2nd </w:t>
      </w:r>
      <w:r w:rsidR="00123B38" w:rsidRPr="00123B38">
        <w:rPr>
          <w:sz w:val="22"/>
          <w:szCs w:val="22"/>
        </w:rPr>
        <w:t>e</w:t>
      </w:r>
      <w:r w:rsidRPr="00123B38">
        <w:rPr>
          <w:sz w:val="22"/>
          <w:szCs w:val="22"/>
        </w:rPr>
        <w:t>d</w:t>
      </w:r>
      <w:r w:rsidR="00123B38" w:rsidRPr="00123B38">
        <w:rPr>
          <w:sz w:val="22"/>
          <w:szCs w:val="22"/>
        </w:rPr>
        <w:t>.</w:t>
      </w:r>
      <w:r w:rsidRPr="00123B38">
        <w:rPr>
          <w:sz w:val="22"/>
          <w:szCs w:val="22"/>
        </w:rPr>
        <w:t xml:space="preserve"> Wiley</w:t>
      </w:r>
      <w:r w:rsidR="00123B38" w:rsidRPr="00123B38">
        <w:rPr>
          <w:sz w:val="22"/>
          <w:szCs w:val="22"/>
        </w:rPr>
        <w:t xml:space="preserve">: </w:t>
      </w:r>
      <w:r w:rsidRPr="00123B38">
        <w:rPr>
          <w:sz w:val="22"/>
          <w:szCs w:val="22"/>
        </w:rPr>
        <w:t>New Jersey, 2019.</w:t>
      </w:r>
    </w:p>
    <w:p w14:paraId="0440240B" w14:textId="225E6EC8" w:rsidR="0000003C" w:rsidRPr="00367C74" w:rsidRDefault="0000003C" w:rsidP="0000003C">
      <w:pPr>
        <w:spacing w:line="240" w:lineRule="auto"/>
        <w:jc w:val="both"/>
        <w:rPr>
          <w:rFonts w:eastAsia="Times New Roman"/>
          <w:sz w:val="22"/>
          <w:szCs w:val="22"/>
          <w:lang w:eastAsia="pt-BR"/>
        </w:rPr>
      </w:pPr>
      <w:r w:rsidRPr="00367C74">
        <w:rPr>
          <w:color w:val="000000"/>
          <w:sz w:val="22"/>
          <w:szCs w:val="22"/>
        </w:rPr>
        <w:t>CAVALCANTE, M</w:t>
      </w:r>
      <w:r w:rsidR="00123B38" w:rsidRPr="00367C74">
        <w:rPr>
          <w:color w:val="000000"/>
          <w:sz w:val="22"/>
          <w:szCs w:val="22"/>
        </w:rPr>
        <w:t>arisa Almeida</w:t>
      </w:r>
      <w:r w:rsidR="00367C74" w:rsidRPr="00367C74">
        <w:rPr>
          <w:color w:val="000000"/>
          <w:sz w:val="22"/>
          <w:szCs w:val="22"/>
        </w:rPr>
        <w:t xml:space="preserve">; </w:t>
      </w:r>
      <w:r w:rsidR="00367C74">
        <w:rPr>
          <w:color w:val="000000"/>
          <w:sz w:val="22"/>
          <w:szCs w:val="22"/>
        </w:rPr>
        <w:t xml:space="preserve">TAVOLARO, </w:t>
      </w:r>
      <w:r w:rsidR="00367C74" w:rsidRPr="00367C74">
        <w:rPr>
          <w:sz w:val="22"/>
          <w:szCs w:val="22"/>
        </w:rPr>
        <w:t>Cristiane Rodrigues Caetano</w:t>
      </w:r>
      <w:r w:rsidR="00367C74" w:rsidRPr="00367C74">
        <w:rPr>
          <w:sz w:val="22"/>
          <w:szCs w:val="22"/>
        </w:rPr>
        <w:t>;</w:t>
      </w:r>
      <w:r w:rsidR="00367C74" w:rsidRPr="00367C74">
        <w:rPr>
          <w:sz w:val="22"/>
          <w:szCs w:val="22"/>
        </w:rPr>
        <w:t xml:space="preserve"> </w:t>
      </w:r>
      <w:r w:rsidR="00367C74">
        <w:rPr>
          <w:sz w:val="22"/>
          <w:szCs w:val="22"/>
        </w:rPr>
        <w:t xml:space="preserve">MOLISANI, </w:t>
      </w:r>
      <w:r w:rsidR="00367C74" w:rsidRPr="00367C74">
        <w:rPr>
          <w:sz w:val="22"/>
          <w:szCs w:val="22"/>
        </w:rPr>
        <w:t>Elio</w:t>
      </w:r>
      <w:r w:rsidR="00367C74" w:rsidRPr="00367C74">
        <w:rPr>
          <w:sz w:val="22"/>
          <w:szCs w:val="22"/>
        </w:rPr>
        <w:t>. Física com Arduino para iniciantes.</w:t>
      </w:r>
      <w:r w:rsidRPr="00367C74">
        <w:rPr>
          <w:color w:val="000000"/>
          <w:sz w:val="22"/>
          <w:szCs w:val="22"/>
        </w:rPr>
        <w:t xml:space="preserve"> </w:t>
      </w:r>
      <w:r w:rsidRPr="00367C74">
        <w:rPr>
          <w:b/>
          <w:bCs/>
          <w:color w:val="000000"/>
          <w:sz w:val="22"/>
          <w:szCs w:val="22"/>
        </w:rPr>
        <w:t>Revista Brasileira de Ensino de Física</w:t>
      </w:r>
      <w:r w:rsidR="00592F90">
        <w:rPr>
          <w:color w:val="000000"/>
          <w:sz w:val="22"/>
          <w:szCs w:val="22"/>
        </w:rPr>
        <w:t>. São Paulo,</w:t>
      </w:r>
      <w:r w:rsidRPr="00367C74">
        <w:rPr>
          <w:color w:val="000000"/>
          <w:sz w:val="22"/>
          <w:szCs w:val="22"/>
        </w:rPr>
        <w:t xml:space="preserve"> v. 33, n. </w:t>
      </w:r>
      <w:r w:rsidR="00367C74" w:rsidRPr="00367C74">
        <w:rPr>
          <w:color w:val="000000"/>
          <w:sz w:val="22"/>
          <w:szCs w:val="22"/>
        </w:rPr>
        <w:t>0</w:t>
      </w:r>
      <w:r w:rsidRPr="00367C74">
        <w:rPr>
          <w:color w:val="000000"/>
          <w:sz w:val="22"/>
          <w:szCs w:val="22"/>
        </w:rPr>
        <w:t xml:space="preserve">4, </w:t>
      </w:r>
      <w:r w:rsidR="00123B38" w:rsidRPr="00367C74">
        <w:rPr>
          <w:color w:val="000000"/>
          <w:sz w:val="22"/>
          <w:szCs w:val="22"/>
        </w:rPr>
        <w:t xml:space="preserve">p. </w:t>
      </w:r>
      <w:r w:rsidRPr="00367C74">
        <w:rPr>
          <w:color w:val="000000"/>
          <w:sz w:val="22"/>
          <w:szCs w:val="22"/>
        </w:rPr>
        <w:t>4503,</w:t>
      </w:r>
      <w:r w:rsidR="00123B38" w:rsidRPr="00367C74">
        <w:rPr>
          <w:color w:val="000000"/>
          <w:sz w:val="22"/>
          <w:szCs w:val="22"/>
        </w:rPr>
        <w:t xml:space="preserve"> dez.</w:t>
      </w:r>
      <w:r w:rsidRPr="00367C74">
        <w:rPr>
          <w:color w:val="000000"/>
          <w:sz w:val="22"/>
          <w:szCs w:val="22"/>
        </w:rPr>
        <w:t xml:space="preserve"> 2011.</w:t>
      </w:r>
    </w:p>
    <w:p w14:paraId="16CAC6B7" w14:textId="77777777" w:rsidR="005A13BA" w:rsidRPr="0000003C" w:rsidRDefault="005A13BA" w:rsidP="005A13BA">
      <w:pPr>
        <w:pStyle w:val="RCTtulodeTexto"/>
        <w:ind w:firstLine="0"/>
        <w:rPr>
          <w:rFonts w:ascii="Times New Roman" w:hAnsi="Times New Roman"/>
          <w:b w:val="0"/>
          <w:bCs/>
          <w:sz w:val="22"/>
          <w:szCs w:val="22"/>
        </w:rPr>
      </w:pPr>
    </w:p>
    <w:p w14:paraId="42ED08B7" w14:textId="028ECCE9" w:rsidR="005A13BA" w:rsidRDefault="00367C74" w:rsidP="006C28B5">
      <w:pPr>
        <w:pStyle w:val="RCTtulodeTexto"/>
        <w:ind w:firstLine="0"/>
        <w:rPr>
          <w:rFonts w:ascii="Times New Roman" w:hAnsi="Times New Roman"/>
          <w:b w:val="0"/>
          <w:smallCaps w:val="0"/>
          <w:color w:val="000000"/>
          <w:sz w:val="22"/>
          <w:szCs w:val="22"/>
        </w:rPr>
      </w:pPr>
      <w:r>
        <w:rPr>
          <w:rFonts w:ascii="Times New Roman" w:hAnsi="Times New Roman"/>
          <w:b w:val="0"/>
          <w:smallCaps w:val="0"/>
          <w:color w:val="000000"/>
          <w:sz w:val="22"/>
          <w:szCs w:val="22"/>
        </w:rPr>
        <w:t>DE OLIVEIRA, Bruno Luciano Carneiro Alves; LIMA, Sara Fiterman; RODRIGUES, Lívia dos Santos</w:t>
      </w:r>
      <w:r w:rsidRPr="00367C74">
        <w:rPr>
          <w:rFonts w:ascii="Times New Roman" w:hAnsi="Times New Roman"/>
          <w:b w:val="0"/>
          <w:smallCaps w:val="0"/>
          <w:color w:val="000000"/>
          <w:sz w:val="22"/>
          <w:szCs w:val="22"/>
        </w:rPr>
        <w:t>;</w:t>
      </w:r>
      <w:r>
        <w:rPr>
          <w:rFonts w:ascii="Times New Roman" w:hAnsi="Times New Roman"/>
          <w:b w:val="0"/>
          <w:smallCaps w:val="0"/>
          <w:color w:val="000000"/>
          <w:sz w:val="22"/>
          <w:szCs w:val="22"/>
        </w:rPr>
        <w:t xml:space="preserve"> JUNIOR, Gerson Alves Pereira.</w:t>
      </w:r>
      <w:r w:rsidRPr="00367C74">
        <w:rPr>
          <w:rFonts w:ascii="Times New Roman" w:hAnsi="Times New Roman"/>
          <w:b w:val="0"/>
          <w:smallCaps w:val="0"/>
          <w:color w:val="000000"/>
          <w:sz w:val="22"/>
          <w:szCs w:val="22"/>
        </w:rPr>
        <w:t xml:space="preserve"> </w:t>
      </w:r>
      <w:r w:rsidR="005A13BA" w:rsidRPr="00367C74">
        <w:rPr>
          <w:rFonts w:ascii="Times New Roman" w:hAnsi="Times New Roman"/>
          <w:b w:val="0"/>
          <w:smallCaps w:val="0"/>
          <w:color w:val="000000"/>
          <w:sz w:val="22"/>
          <w:szCs w:val="22"/>
        </w:rPr>
        <w:t>Team</w:t>
      </w:r>
      <w:r w:rsidR="005A13BA" w:rsidRPr="00C35A2D">
        <w:rPr>
          <w:rFonts w:ascii="Times New Roman" w:hAnsi="Times New Roman"/>
          <w:b w:val="0"/>
          <w:i/>
          <w:iCs/>
          <w:smallCaps w:val="0"/>
          <w:color w:val="000000"/>
          <w:sz w:val="22"/>
          <w:szCs w:val="22"/>
        </w:rPr>
        <w:t>-based learning</w:t>
      </w:r>
      <w:r w:rsidR="005A13BA" w:rsidRPr="00C35A2D">
        <w:rPr>
          <w:rFonts w:ascii="Times New Roman" w:hAnsi="Times New Roman"/>
          <w:b w:val="0"/>
          <w:smallCaps w:val="0"/>
          <w:color w:val="000000"/>
          <w:sz w:val="22"/>
          <w:szCs w:val="22"/>
        </w:rPr>
        <w:t xml:space="preserve"> como forma de aprendizagem colaborativa e sala de aula invertida com centralidade nos estudos no processo ensino-aprendizagem, </w:t>
      </w:r>
      <w:r w:rsidR="005A13BA" w:rsidRPr="00C35A2D">
        <w:rPr>
          <w:rFonts w:ascii="Times New Roman" w:hAnsi="Times New Roman"/>
          <w:bCs/>
          <w:smallCaps w:val="0"/>
          <w:color w:val="000000"/>
          <w:sz w:val="22"/>
          <w:szCs w:val="22"/>
        </w:rPr>
        <w:t>Revista Brasileira de Educação Médica</w:t>
      </w:r>
      <w:r>
        <w:rPr>
          <w:rFonts w:ascii="Times New Roman" w:hAnsi="Times New Roman"/>
          <w:bCs/>
          <w:smallCaps w:val="0"/>
          <w:color w:val="000000"/>
          <w:sz w:val="22"/>
          <w:szCs w:val="22"/>
        </w:rPr>
        <w:t xml:space="preserve">. </w:t>
      </w:r>
      <w:r w:rsidRPr="00367C74">
        <w:rPr>
          <w:rFonts w:ascii="Times New Roman" w:hAnsi="Times New Roman"/>
          <w:b w:val="0"/>
          <w:smallCaps w:val="0"/>
          <w:color w:val="000000"/>
          <w:sz w:val="22"/>
          <w:szCs w:val="22"/>
        </w:rPr>
        <w:t>Brasília,</w:t>
      </w:r>
      <w:r>
        <w:rPr>
          <w:rFonts w:ascii="Times New Roman" w:hAnsi="Times New Roman"/>
          <w:bCs/>
          <w:smallCaps w:val="0"/>
          <w:color w:val="000000"/>
          <w:sz w:val="22"/>
          <w:szCs w:val="22"/>
        </w:rPr>
        <w:t xml:space="preserve"> </w:t>
      </w:r>
      <w:r>
        <w:rPr>
          <w:rFonts w:ascii="Times New Roman" w:hAnsi="Times New Roman"/>
          <w:b w:val="0"/>
          <w:smallCaps w:val="0"/>
          <w:color w:val="000000"/>
          <w:sz w:val="22"/>
          <w:szCs w:val="22"/>
        </w:rPr>
        <w:t xml:space="preserve">v. </w:t>
      </w:r>
      <w:r w:rsidR="005A13BA" w:rsidRPr="00C35A2D">
        <w:rPr>
          <w:rFonts w:ascii="Times New Roman" w:hAnsi="Times New Roman"/>
          <w:b w:val="0"/>
          <w:smallCaps w:val="0"/>
          <w:color w:val="000000"/>
          <w:sz w:val="22"/>
          <w:szCs w:val="22"/>
        </w:rPr>
        <w:t xml:space="preserve">42, n. 04, p.86-95, </w:t>
      </w:r>
      <w:r>
        <w:rPr>
          <w:rFonts w:ascii="Times New Roman" w:hAnsi="Times New Roman"/>
          <w:b w:val="0"/>
          <w:smallCaps w:val="0"/>
          <w:color w:val="000000"/>
          <w:sz w:val="22"/>
          <w:szCs w:val="22"/>
        </w:rPr>
        <w:t xml:space="preserve">out./dez. </w:t>
      </w:r>
      <w:r w:rsidR="005A13BA" w:rsidRPr="00C35A2D">
        <w:rPr>
          <w:rFonts w:ascii="Times New Roman" w:hAnsi="Times New Roman"/>
          <w:b w:val="0"/>
          <w:smallCaps w:val="0"/>
          <w:color w:val="000000"/>
          <w:sz w:val="22"/>
          <w:szCs w:val="22"/>
        </w:rPr>
        <w:t xml:space="preserve">2018. </w:t>
      </w:r>
    </w:p>
    <w:p w14:paraId="1936FA68" w14:textId="77777777" w:rsidR="00A0728F" w:rsidRDefault="00A0728F" w:rsidP="006C28B5">
      <w:pPr>
        <w:pStyle w:val="RCTtulodeTexto"/>
        <w:ind w:firstLine="0"/>
        <w:rPr>
          <w:rFonts w:ascii="Times New Roman" w:hAnsi="Times New Roman"/>
          <w:b w:val="0"/>
          <w:smallCaps w:val="0"/>
          <w:color w:val="000000"/>
          <w:sz w:val="22"/>
          <w:szCs w:val="22"/>
        </w:rPr>
      </w:pPr>
    </w:p>
    <w:p w14:paraId="2DAE9CC5" w14:textId="4C06B4A1" w:rsidR="00A0728F" w:rsidRDefault="00A0728F" w:rsidP="00592F90">
      <w:pPr>
        <w:pStyle w:val="RCTtulodeTexto"/>
        <w:spacing w:line="360" w:lineRule="auto"/>
        <w:ind w:firstLine="0"/>
        <w:rPr>
          <w:rFonts w:ascii="Times New Roman" w:hAnsi="Times New Roman"/>
          <w:b w:val="0"/>
          <w:bCs/>
          <w:sz w:val="22"/>
          <w:szCs w:val="22"/>
        </w:rPr>
      </w:pPr>
      <w:r w:rsidRPr="00C35A2D">
        <w:rPr>
          <w:rFonts w:ascii="Times New Roman" w:hAnsi="Times New Roman"/>
          <w:b w:val="0"/>
          <w:smallCaps w:val="0"/>
          <w:color w:val="000000"/>
          <w:sz w:val="22"/>
          <w:szCs w:val="22"/>
        </w:rPr>
        <w:t>FERRIÈRE, A</w:t>
      </w:r>
      <w:r w:rsidR="00367C74">
        <w:rPr>
          <w:rFonts w:ascii="Times New Roman" w:hAnsi="Times New Roman"/>
          <w:b w:val="0"/>
          <w:smallCaps w:val="0"/>
          <w:color w:val="000000"/>
          <w:sz w:val="22"/>
          <w:szCs w:val="22"/>
        </w:rPr>
        <w:t>dolphe</w:t>
      </w:r>
      <w:r w:rsidRPr="00C35A2D">
        <w:rPr>
          <w:rFonts w:ascii="Times New Roman" w:hAnsi="Times New Roman"/>
          <w:b w:val="0"/>
          <w:smallCaps w:val="0"/>
          <w:color w:val="000000"/>
          <w:sz w:val="22"/>
          <w:szCs w:val="22"/>
        </w:rPr>
        <w:t xml:space="preserve">. </w:t>
      </w:r>
      <w:r w:rsidRPr="00C35A2D">
        <w:rPr>
          <w:rFonts w:ascii="Times New Roman" w:hAnsi="Times New Roman"/>
          <w:bCs/>
          <w:smallCaps w:val="0"/>
          <w:color w:val="000000"/>
          <w:sz w:val="22"/>
          <w:szCs w:val="22"/>
        </w:rPr>
        <w:t>Transformemos a Escola. Apelo aos pais e às autoridades</w:t>
      </w:r>
      <w:r w:rsidRPr="00C35A2D">
        <w:rPr>
          <w:rFonts w:ascii="Times New Roman" w:hAnsi="Times New Roman"/>
          <w:b w:val="0"/>
          <w:smallCaps w:val="0"/>
          <w:color w:val="000000"/>
          <w:sz w:val="22"/>
          <w:szCs w:val="22"/>
        </w:rPr>
        <w:t>. Paris: Livraria Francesa e Estrangeira</w:t>
      </w:r>
      <w:r w:rsidRPr="00C35A2D">
        <w:rPr>
          <w:rFonts w:ascii="Times New Roman" w:hAnsi="Times New Roman"/>
          <w:b w:val="0"/>
          <w:bCs/>
          <w:sz w:val="22"/>
          <w:szCs w:val="22"/>
        </w:rPr>
        <w:t xml:space="preserve">, 1928. </w:t>
      </w:r>
    </w:p>
    <w:p w14:paraId="384C6200" w14:textId="77777777" w:rsidR="00592F90" w:rsidRDefault="00592F90" w:rsidP="00592F90">
      <w:pPr>
        <w:pStyle w:val="RCTtulodeTexto"/>
        <w:spacing w:line="360" w:lineRule="auto"/>
        <w:ind w:firstLine="0"/>
        <w:rPr>
          <w:rFonts w:ascii="Times New Roman" w:hAnsi="Times New Roman"/>
          <w:b w:val="0"/>
          <w:smallCaps w:val="0"/>
          <w:color w:val="000000"/>
          <w:sz w:val="22"/>
          <w:szCs w:val="22"/>
        </w:rPr>
      </w:pPr>
    </w:p>
    <w:p w14:paraId="13819B87" w14:textId="6A340D2D" w:rsidR="00A0728F" w:rsidRDefault="00A0728F" w:rsidP="00A0728F">
      <w:pPr>
        <w:tabs>
          <w:tab w:val="clear" w:pos="708"/>
        </w:tabs>
        <w:suppressAutoHyphens w:val="0"/>
        <w:autoSpaceDE w:val="0"/>
        <w:autoSpaceDN w:val="0"/>
        <w:adjustRightInd w:val="0"/>
        <w:spacing w:line="360" w:lineRule="auto"/>
        <w:jc w:val="both"/>
        <w:rPr>
          <w:sz w:val="22"/>
          <w:szCs w:val="22"/>
        </w:rPr>
      </w:pPr>
      <w:r w:rsidRPr="00C35A2D">
        <w:rPr>
          <w:color w:val="000000"/>
          <w:sz w:val="22"/>
          <w:szCs w:val="22"/>
        </w:rPr>
        <w:t>MARQUES, A</w:t>
      </w:r>
      <w:r w:rsidR="00592F90">
        <w:rPr>
          <w:color w:val="000000"/>
          <w:sz w:val="22"/>
          <w:szCs w:val="22"/>
        </w:rPr>
        <w:t>na</w:t>
      </w:r>
      <w:r w:rsidRPr="00C35A2D">
        <w:rPr>
          <w:color w:val="000000"/>
          <w:sz w:val="22"/>
          <w:szCs w:val="22"/>
        </w:rPr>
        <w:t xml:space="preserve"> P</w:t>
      </w:r>
      <w:r w:rsidR="00592F90">
        <w:rPr>
          <w:color w:val="000000"/>
          <w:sz w:val="22"/>
          <w:szCs w:val="22"/>
        </w:rPr>
        <w:t>aula</w:t>
      </w:r>
      <w:r w:rsidRPr="00C35A2D">
        <w:rPr>
          <w:color w:val="000000"/>
          <w:sz w:val="22"/>
          <w:szCs w:val="22"/>
        </w:rPr>
        <w:t xml:space="preserve"> A</w:t>
      </w:r>
      <w:r w:rsidR="00592F90">
        <w:rPr>
          <w:color w:val="000000"/>
          <w:sz w:val="22"/>
          <w:szCs w:val="22"/>
        </w:rPr>
        <w:t>mbrósio</w:t>
      </w:r>
      <w:r w:rsidRPr="00C35A2D">
        <w:rPr>
          <w:color w:val="000000"/>
          <w:sz w:val="22"/>
          <w:szCs w:val="22"/>
        </w:rPr>
        <w:t xml:space="preserve"> Z</w:t>
      </w:r>
      <w:r w:rsidR="00592F90">
        <w:rPr>
          <w:color w:val="000000"/>
          <w:sz w:val="22"/>
          <w:szCs w:val="22"/>
        </w:rPr>
        <w:t>anelato</w:t>
      </w:r>
      <w:r w:rsidR="00592F90" w:rsidRPr="00592F90">
        <w:rPr>
          <w:color w:val="000000"/>
          <w:sz w:val="22"/>
          <w:szCs w:val="22"/>
        </w:rPr>
        <w:t>;</w:t>
      </w:r>
      <w:r w:rsidRPr="00C35A2D">
        <w:rPr>
          <w:color w:val="000000"/>
          <w:sz w:val="22"/>
          <w:szCs w:val="22"/>
        </w:rPr>
        <w:t xml:space="preserve"> MESSAGE, C</w:t>
      </w:r>
      <w:r w:rsidR="00592F90">
        <w:rPr>
          <w:color w:val="000000"/>
          <w:sz w:val="22"/>
          <w:szCs w:val="22"/>
        </w:rPr>
        <w:t xml:space="preserve">arla </w:t>
      </w:r>
      <w:r w:rsidRPr="00C35A2D">
        <w:rPr>
          <w:color w:val="000000"/>
          <w:sz w:val="22"/>
          <w:szCs w:val="22"/>
        </w:rPr>
        <w:t>P</w:t>
      </w:r>
      <w:r w:rsidR="00592F90">
        <w:rPr>
          <w:color w:val="000000"/>
          <w:sz w:val="22"/>
          <w:szCs w:val="22"/>
        </w:rPr>
        <w:t>lantier</w:t>
      </w:r>
      <w:r w:rsidR="00592F90" w:rsidRPr="00592F90">
        <w:rPr>
          <w:color w:val="000000"/>
          <w:sz w:val="22"/>
          <w:szCs w:val="22"/>
        </w:rPr>
        <w:t>;</w:t>
      </w:r>
      <w:r w:rsidRPr="00C35A2D">
        <w:rPr>
          <w:color w:val="000000"/>
          <w:sz w:val="22"/>
          <w:szCs w:val="22"/>
        </w:rPr>
        <w:t xml:space="preserve"> GITAHY, R</w:t>
      </w:r>
      <w:r w:rsidR="00592F90">
        <w:rPr>
          <w:color w:val="000000"/>
          <w:sz w:val="22"/>
          <w:szCs w:val="22"/>
        </w:rPr>
        <w:t xml:space="preserve">aquel </w:t>
      </w:r>
      <w:r w:rsidRPr="00C35A2D">
        <w:rPr>
          <w:color w:val="000000"/>
          <w:sz w:val="22"/>
          <w:szCs w:val="22"/>
        </w:rPr>
        <w:t>R</w:t>
      </w:r>
      <w:r w:rsidR="00592F90">
        <w:rPr>
          <w:color w:val="000000"/>
          <w:sz w:val="22"/>
          <w:szCs w:val="22"/>
        </w:rPr>
        <w:t xml:space="preserve">osan </w:t>
      </w:r>
      <w:r w:rsidRPr="00C35A2D">
        <w:rPr>
          <w:color w:val="000000"/>
          <w:sz w:val="22"/>
          <w:szCs w:val="22"/>
        </w:rPr>
        <w:t>C</w:t>
      </w:r>
      <w:r w:rsidR="00592F90">
        <w:rPr>
          <w:color w:val="000000"/>
          <w:sz w:val="22"/>
          <w:szCs w:val="22"/>
        </w:rPr>
        <w:t>ristino</w:t>
      </w:r>
      <w:r w:rsidR="00592F90" w:rsidRPr="00592F90">
        <w:rPr>
          <w:color w:val="000000"/>
          <w:sz w:val="22"/>
          <w:szCs w:val="22"/>
        </w:rPr>
        <w:t>;</w:t>
      </w:r>
      <w:r w:rsidRPr="00C35A2D">
        <w:rPr>
          <w:color w:val="000000"/>
          <w:sz w:val="22"/>
          <w:szCs w:val="22"/>
        </w:rPr>
        <w:t xml:space="preserve"> TERÇARIOL, A</w:t>
      </w:r>
      <w:r w:rsidR="00592F90">
        <w:rPr>
          <w:color w:val="000000"/>
          <w:sz w:val="22"/>
          <w:szCs w:val="22"/>
        </w:rPr>
        <w:t xml:space="preserve">driana </w:t>
      </w:r>
      <w:r w:rsidRPr="00C35A2D">
        <w:rPr>
          <w:color w:val="000000"/>
          <w:sz w:val="22"/>
          <w:szCs w:val="22"/>
        </w:rPr>
        <w:t>L</w:t>
      </w:r>
      <w:r w:rsidR="00592F90">
        <w:rPr>
          <w:color w:val="000000"/>
          <w:sz w:val="22"/>
          <w:szCs w:val="22"/>
        </w:rPr>
        <w:t>ima</w:t>
      </w:r>
      <w:r w:rsidRPr="00C35A2D">
        <w:rPr>
          <w:color w:val="000000"/>
          <w:sz w:val="22"/>
          <w:szCs w:val="22"/>
        </w:rPr>
        <w:t>.</w:t>
      </w:r>
      <w:r>
        <w:rPr>
          <w:color w:val="000000"/>
          <w:sz w:val="22"/>
          <w:szCs w:val="22"/>
        </w:rPr>
        <w:t xml:space="preserve"> </w:t>
      </w:r>
      <w:r w:rsidRPr="00C35A2D">
        <w:rPr>
          <w:color w:val="000000"/>
          <w:sz w:val="22"/>
          <w:szCs w:val="22"/>
        </w:rPr>
        <w:t>Team Based Learning: Uma metodologia ativa para auxílio no processo de aprendizagem</w:t>
      </w:r>
      <w:r w:rsidR="00592F90">
        <w:rPr>
          <w:color w:val="000000"/>
          <w:sz w:val="22"/>
          <w:szCs w:val="22"/>
        </w:rPr>
        <w:t>.</w:t>
      </w:r>
      <w:r w:rsidRPr="00C35A2D">
        <w:rPr>
          <w:color w:val="000000"/>
          <w:sz w:val="22"/>
          <w:szCs w:val="22"/>
        </w:rPr>
        <w:t xml:space="preserve"> </w:t>
      </w:r>
      <w:r w:rsidRPr="00C35A2D">
        <w:rPr>
          <w:b/>
          <w:bCs/>
          <w:color w:val="000000"/>
          <w:sz w:val="22"/>
          <w:szCs w:val="22"/>
        </w:rPr>
        <w:t xml:space="preserve">Colloquium </w:t>
      </w:r>
      <w:r w:rsidRPr="00C35A2D">
        <w:rPr>
          <w:b/>
          <w:bCs/>
          <w:color w:val="000000"/>
          <w:sz w:val="22"/>
          <w:szCs w:val="22"/>
        </w:rPr>
        <w:t>Humanarum</w:t>
      </w:r>
      <w:r w:rsidRPr="00C35A2D">
        <w:rPr>
          <w:color w:val="000000"/>
          <w:sz w:val="22"/>
          <w:szCs w:val="22"/>
        </w:rPr>
        <w:t>, Presidente Prudente</w:t>
      </w:r>
      <w:r w:rsidR="00592F90">
        <w:rPr>
          <w:color w:val="000000"/>
          <w:sz w:val="22"/>
          <w:szCs w:val="22"/>
        </w:rPr>
        <w:t>/</w:t>
      </w:r>
      <w:r w:rsidRPr="00C35A2D">
        <w:rPr>
          <w:color w:val="000000"/>
          <w:sz w:val="22"/>
          <w:szCs w:val="22"/>
        </w:rPr>
        <w:t>SP, v</w:t>
      </w:r>
      <w:r w:rsidR="00592F90">
        <w:rPr>
          <w:color w:val="000000"/>
          <w:sz w:val="22"/>
          <w:szCs w:val="22"/>
        </w:rPr>
        <w:t>.</w:t>
      </w:r>
      <w:r w:rsidRPr="00C35A2D">
        <w:rPr>
          <w:sz w:val="22"/>
          <w:szCs w:val="22"/>
        </w:rPr>
        <w:t xml:space="preserve"> 14, n. Especial, p. 699-707, jul.</w:t>
      </w:r>
      <w:r>
        <w:rPr>
          <w:sz w:val="22"/>
          <w:szCs w:val="22"/>
        </w:rPr>
        <w:t>/</w:t>
      </w:r>
      <w:r w:rsidRPr="00C35A2D">
        <w:rPr>
          <w:sz w:val="22"/>
          <w:szCs w:val="22"/>
        </w:rPr>
        <w:t>dez.</w:t>
      </w:r>
      <w:r>
        <w:rPr>
          <w:sz w:val="22"/>
          <w:szCs w:val="22"/>
        </w:rPr>
        <w:t xml:space="preserve"> </w:t>
      </w:r>
      <w:r w:rsidRPr="00C35A2D">
        <w:rPr>
          <w:sz w:val="22"/>
          <w:szCs w:val="22"/>
        </w:rPr>
        <w:t>2017.</w:t>
      </w:r>
    </w:p>
    <w:p w14:paraId="69EA565B" w14:textId="77777777" w:rsidR="00592F90" w:rsidRDefault="00592F90" w:rsidP="00A0728F">
      <w:pPr>
        <w:tabs>
          <w:tab w:val="clear" w:pos="708"/>
        </w:tabs>
        <w:suppressAutoHyphens w:val="0"/>
        <w:autoSpaceDE w:val="0"/>
        <w:autoSpaceDN w:val="0"/>
        <w:adjustRightInd w:val="0"/>
        <w:spacing w:line="360" w:lineRule="auto"/>
        <w:jc w:val="both"/>
        <w:rPr>
          <w:sz w:val="22"/>
          <w:szCs w:val="22"/>
        </w:rPr>
      </w:pPr>
    </w:p>
    <w:p w14:paraId="27EA137B" w14:textId="59FA1B97" w:rsidR="0000003C" w:rsidRPr="00C35A2D" w:rsidRDefault="0000003C" w:rsidP="00592F90">
      <w:pPr>
        <w:pStyle w:val="BasicParagraph"/>
        <w:jc w:val="both"/>
        <w:rPr>
          <w:rFonts w:ascii="Times New Roman" w:hAnsi="Times New Roman" w:cs="Times New Roman"/>
          <w:color w:val="000000"/>
          <w:sz w:val="22"/>
          <w:szCs w:val="22"/>
          <w:lang w:val="pt-BR" w:eastAsia="pt-BR"/>
        </w:rPr>
      </w:pPr>
      <w:r w:rsidRPr="00C35A2D">
        <w:rPr>
          <w:rFonts w:ascii="Times New Roman" w:hAnsi="Times New Roman" w:cs="Times New Roman"/>
          <w:color w:val="000000"/>
          <w:sz w:val="22"/>
          <w:szCs w:val="22"/>
          <w:lang w:val="pt-BR"/>
        </w:rPr>
        <w:t xml:space="preserve">PNAE 2012-2021.  </w:t>
      </w:r>
      <w:r w:rsidRPr="00C35A2D">
        <w:rPr>
          <w:rFonts w:ascii="Times New Roman" w:hAnsi="Times New Roman" w:cs="Times New Roman"/>
          <w:color w:val="000000"/>
          <w:sz w:val="22"/>
          <w:szCs w:val="22"/>
          <w:lang w:val="pt-BR" w:eastAsia="pt-BR"/>
        </w:rPr>
        <w:t>Disponível em</w:t>
      </w:r>
      <w:r>
        <w:rPr>
          <w:rFonts w:ascii="Times New Roman" w:hAnsi="Times New Roman" w:cs="Times New Roman"/>
          <w:color w:val="000000"/>
          <w:sz w:val="22"/>
          <w:szCs w:val="22"/>
          <w:lang w:val="pt-BR" w:eastAsia="pt-BR"/>
        </w:rPr>
        <w:t xml:space="preserve">: </w:t>
      </w:r>
      <w:r w:rsidRPr="00C35A2D">
        <w:rPr>
          <w:rFonts w:ascii="Times New Roman" w:hAnsi="Times New Roman" w:cs="Times New Roman"/>
          <w:color w:val="000000"/>
          <w:sz w:val="22"/>
          <w:szCs w:val="22"/>
          <w:lang w:val="pt-BR" w:eastAsia="pt-BR"/>
        </w:rPr>
        <w:t>&lt;</w:t>
      </w:r>
      <w:r w:rsidRPr="00C35A2D">
        <w:rPr>
          <w:rFonts w:ascii="Times New Roman" w:hAnsi="Times New Roman" w:cs="Times New Roman"/>
          <w:sz w:val="22"/>
          <w:szCs w:val="22"/>
          <w:lang w:val="pt-BR"/>
        </w:rPr>
        <w:t xml:space="preserve">http://www.aeb.gov.br/wpontent/uploads/2013/03/PNAEPortugues.pdf </w:t>
      </w:r>
      <w:r w:rsidRPr="00C35A2D">
        <w:rPr>
          <w:rFonts w:ascii="Times New Roman" w:hAnsi="Times New Roman" w:cs="Times New Roman"/>
          <w:color w:val="000000"/>
          <w:sz w:val="22"/>
          <w:szCs w:val="22"/>
          <w:lang w:val="pt-BR" w:eastAsia="pt-BR"/>
        </w:rPr>
        <w:t>&gt;</w:t>
      </w:r>
      <w:r w:rsidRPr="00C35A2D">
        <w:rPr>
          <w:rFonts w:ascii="Times New Roman" w:hAnsi="Times New Roman" w:cs="Times New Roman"/>
          <w:color w:val="000000"/>
          <w:sz w:val="22"/>
          <w:szCs w:val="22"/>
          <w:lang w:val="pt-BR"/>
        </w:rPr>
        <w:t xml:space="preserve">. </w:t>
      </w:r>
      <w:r w:rsidRPr="00C35A2D">
        <w:rPr>
          <w:rFonts w:ascii="Times New Roman" w:hAnsi="Times New Roman" w:cs="Times New Roman"/>
          <w:color w:val="000000"/>
          <w:sz w:val="22"/>
          <w:szCs w:val="22"/>
          <w:lang w:val="pt-BR" w:eastAsia="pt-BR"/>
        </w:rPr>
        <w:t>Acessado em: 22 de março de 2019.</w:t>
      </w:r>
    </w:p>
    <w:p w14:paraId="6BBC0A75" w14:textId="77777777" w:rsidR="0000003C" w:rsidRPr="00C35A2D" w:rsidRDefault="0000003C" w:rsidP="00A0728F">
      <w:pPr>
        <w:tabs>
          <w:tab w:val="clear" w:pos="708"/>
        </w:tabs>
        <w:suppressAutoHyphens w:val="0"/>
        <w:autoSpaceDE w:val="0"/>
        <w:autoSpaceDN w:val="0"/>
        <w:adjustRightInd w:val="0"/>
        <w:spacing w:line="360" w:lineRule="auto"/>
        <w:jc w:val="both"/>
        <w:rPr>
          <w:color w:val="000000"/>
          <w:sz w:val="22"/>
          <w:szCs w:val="22"/>
        </w:rPr>
      </w:pPr>
    </w:p>
    <w:p w14:paraId="1F998A8B" w14:textId="10071A46" w:rsidR="00742A45" w:rsidRPr="002D0C55" w:rsidRDefault="00742A45" w:rsidP="005E1E8B">
      <w:pPr>
        <w:pStyle w:val="Corpodetexto"/>
        <w:spacing w:after="113" w:line="360" w:lineRule="auto"/>
        <w:jc w:val="both"/>
        <w:rPr>
          <w:color w:val="000000"/>
          <w:sz w:val="22"/>
          <w:szCs w:val="22"/>
        </w:rPr>
      </w:pPr>
      <w:bookmarkStart w:id="3" w:name="docs-internal-guid-886c4508-a7dd-8ed8-ce"/>
      <w:bookmarkEnd w:id="3"/>
      <w:r w:rsidRPr="00C35A2D">
        <w:rPr>
          <w:color w:val="000000"/>
          <w:sz w:val="22"/>
          <w:szCs w:val="22"/>
        </w:rPr>
        <w:t xml:space="preserve">THOMSEN, A. </w:t>
      </w:r>
      <w:r w:rsidRPr="006C28B5">
        <w:rPr>
          <w:bCs/>
          <w:color w:val="000000"/>
          <w:sz w:val="22"/>
          <w:szCs w:val="22"/>
        </w:rPr>
        <w:t>O que é Arduino?.</w:t>
      </w:r>
      <w:r w:rsidRPr="00C35A2D">
        <w:rPr>
          <w:color w:val="000000"/>
          <w:sz w:val="22"/>
          <w:szCs w:val="22"/>
        </w:rPr>
        <w:t xml:space="preserve"> </w:t>
      </w:r>
      <w:r w:rsidRPr="006C28B5">
        <w:rPr>
          <w:b/>
          <w:bCs/>
          <w:color w:val="000000"/>
          <w:sz w:val="22"/>
          <w:szCs w:val="22"/>
        </w:rPr>
        <w:t>Filipeflop</w:t>
      </w:r>
      <w:r w:rsidRPr="00C35A2D">
        <w:rPr>
          <w:color w:val="000000"/>
          <w:sz w:val="22"/>
          <w:szCs w:val="22"/>
        </w:rPr>
        <w:t xml:space="preserve">. Florianópolis, 2 set. 2014. Disponível em: &lt;https://www.filipeflop.com/blog/o-que-e-arduino/&gt;. </w:t>
      </w:r>
      <w:r w:rsidRPr="002D0C55">
        <w:rPr>
          <w:color w:val="000000"/>
          <w:sz w:val="22"/>
          <w:szCs w:val="22"/>
        </w:rPr>
        <w:t xml:space="preserve">Acesso em: </w:t>
      </w:r>
      <w:r w:rsidR="00A0728F" w:rsidRPr="002D0C55">
        <w:rPr>
          <w:color w:val="000000"/>
          <w:sz w:val="22"/>
          <w:szCs w:val="22"/>
        </w:rPr>
        <w:t>10</w:t>
      </w:r>
      <w:r w:rsidRPr="002D0C55">
        <w:rPr>
          <w:color w:val="000000"/>
          <w:sz w:val="22"/>
          <w:szCs w:val="22"/>
        </w:rPr>
        <w:t xml:space="preserve"> </w:t>
      </w:r>
      <w:r w:rsidR="00A0728F" w:rsidRPr="002D0C55">
        <w:rPr>
          <w:color w:val="000000"/>
          <w:sz w:val="22"/>
          <w:szCs w:val="22"/>
        </w:rPr>
        <w:t>novembro</w:t>
      </w:r>
      <w:r w:rsidR="00392C35" w:rsidRPr="002D0C55">
        <w:rPr>
          <w:color w:val="000000"/>
          <w:sz w:val="22"/>
          <w:szCs w:val="22"/>
        </w:rPr>
        <w:t xml:space="preserve"> de </w:t>
      </w:r>
      <w:r w:rsidRPr="002D0C55">
        <w:rPr>
          <w:color w:val="000000"/>
          <w:sz w:val="22"/>
          <w:szCs w:val="22"/>
        </w:rPr>
        <w:t>20</w:t>
      </w:r>
      <w:r w:rsidR="00A0728F" w:rsidRPr="002D0C55">
        <w:rPr>
          <w:color w:val="000000"/>
          <w:sz w:val="22"/>
          <w:szCs w:val="22"/>
        </w:rPr>
        <w:t>20</w:t>
      </w:r>
      <w:r w:rsidRPr="002D0C55">
        <w:rPr>
          <w:color w:val="000000"/>
          <w:sz w:val="22"/>
          <w:szCs w:val="22"/>
        </w:rPr>
        <w:t>.</w:t>
      </w:r>
    </w:p>
    <w:p w14:paraId="7AF2ADD7" w14:textId="77777777" w:rsidR="00E855E2" w:rsidRPr="002D0C55" w:rsidRDefault="00E855E2" w:rsidP="0010166C">
      <w:pPr>
        <w:suppressAutoHyphens w:val="0"/>
        <w:autoSpaceDE w:val="0"/>
        <w:autoSpaceDN w:val="0"/>
        <w:adjustRightInd w:val="0"/>
        <w:spacing w:line="360" w:lineRule="auto"/>
        <w:jc w:val="both"/>
        <w:rPr>
          <w:bCs/>
          <w:sz w:val="24"/>
          <w:szCs w:val="24"/>
        </w:rPr>
        <w:sectPr w:rsidR="00E855E2" w:rsidRPr="002D0C55" w:rsidSect="001F1825">
          <w:type w:val="continuous"/>
          <w:pgSz w:w="12240" w:h="15840"/>
          <w:pgMar w:top="1134" w:right="1134" w:bottom="1739" w:left="1134" w:header="0" w:footer="1134" w:gutter="0"/>
          <w:pgNumType w:start="351"/>
          <w:cols w:num="2" w:space="720"/>
          <w:formProt w:val="0"/>
        </w:sectPr>
      </w:pPr>
    </w:p>
    <w:p w14:paraId="49DDC950" w14:textId="028DAF7D" w:rsidR="0010166C" w:rsidRPr="002D0C55" w:rsidRDefault="0010166C" w:rsidP="0010166C">
      <w:pPr>
        <w:suppressAutoHyphens w:val="0"/>
        <w:autoSpaceDE w:val="0"/>
        <w:autoSpaceDN w:val="0"/>
        <w:adjustRightInd w:val="0"/>
        <w:spacing w:line="360" w:lineRule="auto"/>
        <w:jc w:val="both"/>
        <w:rPr>
          <w:bCs/>
          <w:sz w:val="24"/>
          <w:szCs w:val="24"/>
        </w:rPr>
      </w:pPr>
    </w:p>
    <w:p w14:paraId="569CD327" w14:textId="257F7524" w:rsidR="008A0428" w:rsidRDefault="008A0428" w:rsidP="008A0428">
      <w:pPr>
        <w:suppressAutoHyphens w:val="0"/>
        <w:autoSpaceDE w:val="0"/>
        <w:autoSpaceDN w:val="0"/>
        <w:adjustRightInd w:val="0"/>
        <w:spacing w:line="360" w:lineRule="auto"/>
        <w:jc w:val="center"/>
        <w:rPr>
          <w:b/>
        </w:rPr>
      </w:pPr>
      <w:r w:rsidRPr="008A0428">
        <w:rPr>
          <w:b/>
        </w:rPr>
        <w:t>DADOS BIBLIOGRÁFICOS DOS AUTORES</w:t>
      </w:r>
    </w:p>
    <w:p w14:paraId="3F2227BA" w14:textId="4833D43F" w:rsidR="008A0428" w:rsidRPr="008A0428" w:rsidRDefault="0000003C" w:rsidP="008A0428">
      <w:pPr>
        <w:suppressAutoHyphens w:val="0"/>
        <w:autoSpaceDE w:val="0"/>
        <w:autoSpaceDN w:val="0"/>
        <w:adjustRightInd w:val="0"/>
        <w:spacing w:line="360" w:lineRule="auto"/>
        <w:jc w:val="center"/>
        <w:rPr>
          <w:b/>
        </w:rPr>
      </w:pPr>
      <w:r w:rsidRPr="005324DB">
        <w:rPr>
          <w:b/>
          <w:noProof/>
          <w:sz w:val="22"/>
          <w:szCs w:val="22"/>
        </w:rPr>
        <w:drawing>
          <wp:anchor distT="0" distB="0" distL="114300" distR="114300" simplePos="0" relativeHeight="251659264" behindDoc="1" locked="0" layoutInCell="1" allowOverlap="1" wp14:anchorId="43E18DBE" wp14:editId="22211333">
            <wp:simplePos x="0" y="0"/>
            <wp:positionH relativeFrom="column">
              <wp:posOffset>78312</wp:posOffset>
            </wp:positionH>
            <wp:positionV relativeFrom="paragraph">
              <wp:posOffset>262431</wp:posOffset>
            </wp:positionV>
            <wp:extent cx="928665" cy="1330783"/>
            <wp:effectExtent l="0" t="0" r="5080" b="3175"/>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0409" cy="1347613"/>
                    </a:xfrm>
                    <a:prstGeom prst="rect">
                      <a:avLst/>
                    </a:prstGeom>
                    <a:noFill/>
                  </pic:spPr>
                </pic:pic>
              </a:graphicData>
            </a:graphic>
            <wp14:sizeRelH relativeFrom="page">
              <wp14:pctWidth>0</wp14:pctWidth>
            </wp14:sizeRelH>
            <wp14:sizeRelV relativeFrom="page">
              <wp14:pctHeight>0</wp14:pctHeight>
            </wp14:sizeRelV>
          </wp:anchor>
        </w:drawing>
      </w:r>
    </w:p>
    <w:p w14:paraId="07FC9008" w14:textId="40DF3D7D" w:rsidR="00696FBD" w:rsidRDefault="00696FBD" w:rsidP="001C62B1">
      <w:pPr>
        <w:ind w:left="2268"/>
        <w:jc w:val="both"/>
        <w:rPr>
          <w:sz w:val="22"/>
          <w:szCs w:val="22"/>
        </w:rPr>
      </w:pPr>
      <w:r w:rsidRPr="005324DB">
        <w:rPr>
          <w:b/>
          <w:sz w:val="22"/>
          <w:szCs w:val="22"/>
        </w:rPr>
        <w:t>Romildo da Cruz Marques</w:t>
      </w:r>
      <w:r w:rsidR="002505F5" w:rsidRPr="005324DB">
        <w:rPr>
          <w:b/>
          <w:sz w:val="22"/>
          <w:szCs w:val="22"/>
        </w:rPr>
        <w:t xml:space="preserve"> </w:t>
      </w:r>
      <w:r w:rsidR="00FC63F2" w:rsidRPr="005324DB">
        <w:rPr>
          <w:sz w:val="22"/>
          <w:szCs w:val="22"/>
        </w:rPr>
        <w:t>Graduação em andamento em</w:t>
      </w:r>
      <w:r w:rsidR="002505F5" w:rsidRPr="005324DB">
        <w:rPr>
          <w:sz w:val="22"/>
          <w:szCs w:val="22"/>
        </w:rPr>
        <w:t xml:space="preserve"> Engenharia Física na Universidade Federal da Integração Latino-Americana (UNILA), </w:t>
      </w:r>
      <w:r w:rsidR="003D6819" w:rsidRPr="005324DB">
        <w:rPr>
          <w:sz w:val="22"/>
          <w:szCs w:val="22"/>
        </w:rPr>
        <w:t>bolsista</w:t>
      </w:r>
      <w:r w:rsidR="002505F5" w:rsidRPr="005324DB">
        <w:rPr>
          <w:sz w:val="22"/>
          <w:szCs w:val="22"/>
        </w:rPr>
        <w:t xml:space="preserve"> de iniciação tecnológica do Conselho Nacional de Desenvolvimento Científico e Tecnológico (CNPq</w:t>
      </w:r>
      <w:r w:rsidR="00492E90">
        <w:rPr>
          <w:sz w:val="22"/>
          <w:szCs w:val="22"/>
        </w:rPr>
        <w:t>)</w:t>
      </w:r>
      <w:r w:rsidR="002505F5" w:rsidRPr="005324DB">
        <w:rPr>
          <w:sz w:val="22"/>
          <w:szCs w:val="22"/>
        </w:rPr>
        <w:t xml:space="preserve"> no Projeto de pesquisa intitulado Projeto e Desenvolvimento de Novos Métodos para Microgeração de Energia Através da Captação de Energias Residuais (Energy Harvesting)</w:t>
      </w:r>
      <w:bookmarkStart w:id="4" w:name="_Hlk55377420"/>
      <w:r w:rsidR="003D6819" w:rsidRPr="005324DB">
        <w:rPr>
          <w:sz w:val="22"/>
          <w:szCs w:val="22"/>
        </w:rPr>
        <w:t xml:space="preserve">. </w:t>
      </w:r>
      <w:r w:rsidR="002505F5" w:rsidRPr="005324DB">
        <w:rPr>
          <w:sz w:val="22"/>
          <w:szCs w:val="22"/>
        </w:rPr>
        <w:t>Como bolsista de iniciação científica no Parque Tecnológico Itaipu - Brasil (PTI-BR) atuou na área de astronáutica/sistemas aeroespaciais</w:t>
      </w:r>
      <w:bookmarkEnd w:id="4"/>
      <w:r w:rsidR="002505F5" w:rsidRPr="005324DB">
        <w:rPr>
          <w:sz w:val="22"/>
          <w:szCs w:val="22"/>
        </w:rPr>
        <w:t>, desenvolveu atividades em sistemas de telemetria e engenharia de sistemas</w:t>
      </w:r>
      <w:r w:rsidR="00492E90">
        <w:rPr>
          <w:sz w:val="22"/>
          <w:szCs w:val="22"/>
        </w:rPr>
        <w:t>.</w:t>
      </w:r>
    </w:p>
    <w:p w14:paraId="59FE2B94" w14:textId="5DF579C1" w:rsidR="00696FBD" w:rsidRPr="005324DB" w:rsidRDefault="0000003C" w:rsidP="00696FBD">
      <w:pPr>
        <w:ind w:left="2268"/>
        <w:rPr>
          <w:b/>
          <w:sz w:val="22"/>
          <w:szCs w:val="22"/>
        </w:rPr>
      </w:pPr>
      <w:r w:rsidRPr="005324DB">
        <w:rPr>
          <w:noProof/>
          <w:sz w:val="22"/>
          <w:szCs w:val="22"/>
        </w:rPr>
        <w:drawing>
          <wp:anchor distT="0" distB="0" distL="114300" distR="114300" simplePos="0" relativeHeight="251661312" behindDoc="1" locked="0" layoutInCell="1" allowOverlap="1" wp14:anchorId="7A8BEBF2" wp14:editId="69EA4E83">
            <wp:simplePos x="0" y="0"/>
            <wp:positionH relativeFrom="column">
              <wp:posOffset>61201</wp:posOffset>
            </wp:positionH>
            <wp:positionV relativeFrom="paragraph">
              <wp:posOffset>4832</wp:posOffset>
            </wp:positionV>
            <wp:extent cx="1027916" cy="1371600"/>
            <wp:effectExtent l="0" t="0" r="127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3218" cy="1405362"/>
                    </a:xfrm>
                    <a:prstGeom prst="rect">
                      <a:avLst/>
                    </a:prstGeom>
                    <a:noFill/>
                  </pic:spPr>
                </pic:pic>
              </a:graphicData>
            </a:graphic>
            <wp14:sizeRelH relativeFrom="page">
              <wp14:pctWidth>0</wp14:pctWidth>
            </wp14:sizeRelH>
            <wp14:sizeRelV relativeFrom="page">
              <wp14:pctHeight>0</wp14:pctHeight>
            </wp14:sizeRelV>
          </wp:anchor>
        </w:drawing>
      </w:r>
    </w:p>
    <w:p w14:paraId="2D110672" w14:textId="546D088D" w:rsidR="00696FBD" w:rsidRPr="005324DB" w:rsidRDefault="00696FBD" w:rsidP="001C62B1">
      <w:pPr>
        <w:ind w:left="2268"/>
        <w:jc w:val="both"/>
        <w:rPr>
          <w:b/>
          <w:sz w:val="22"/>
          <w:szCs w:val="22"/>
        </w:rPr>
      </w:pPr>
      <w:r w:rsidRPr="005324DB">
        <w:rPr>
          <w:b/>
          <w:sz w:val="22"/>
          <w:szCs w:val="22"/>
        </w:rPr>
        <w:t>Isabella G</w:t>
      </w:r>
      <w:r w:rsidR="00592F90">
        <w:rPr>
          <w:b/>
          <w:sz w:val="22"/>
          <w:szCs w:val="22"/>
        </w:rPr>
        <w:t>rinberg</w:t>
      </w:r>
      <w:r w:rsidRPr="005324DB">
        <w:rPr>
          <w:b/>
          <w:sz w:val="22"/>
          <w:szCs w:val="22"/>
        </w:rPr>
        <w:t xml:space="preserve"> Francelino</w:t>
      </w:r>
      <w:r w:rsidR="002505F5" w:rsidRPr="005324DB">
        <w:rPr>
          <w:sz w:val="22"/>
          <w:szCs w:val="22"/>
        </w:rPr>
        <w:t xml:space="preserve"> Possui graduação em Engenharia Física pela Universidade Federal da Integração Latino-Americana (UNILA). Foi bolsista de iniciação científica do Parque Tecnológico Itaipu (PTI) no projeto Fundamentos da Física com Aplicações à Astronáutica (2017-2019). Foi estagiária no Projeto Baterias do Parque Tecnológico Itaipu (PTI</w:t>
      </w:r>
      <w:r w:rsidR="00492E90">
        <w:rPr>
          <w:sz w:val="22"/>
          <w:szCs w:val="22"/>
        </w:rPr>
        <w:t>)</w:t>
      </w:r>
      <w:r w:rsidR="002505F5" w:rsidRPr="005324DB">
        <w:rPr>
          <w:sz w:val="22"/>
          <w:szCs w:val="22"/>
        </w:rPr>
        <w:t xml:space="preserve">. </w:t>
      </w:r>
      <w:r w:rsidR="00FC63F2">
        <w:rPr>
          <w:sz w:val="22"/>
          <w:szCs w:val="22"/>
        </w:rPr>
        <w:t>Doutorado</w:t>
      </w:r>
      <w:r w:rsidR="002505F5" w:rsidRPr="005324DB">
        <w:rPr>
          <w:sz w:val="22"/>
          <w:szCs w:val="22"/>
        </w:rPr>
        <w:t xml:space="preserve"> em andamento em Engenharia </w:t>
      </w:r>
      <w:r w:rsidR="0043636C" w:rsidRPr="005324DB">
        <w:rPr>
          <w:sz w:val="22"/>
          <w:szCs w:val="22"/>
        </w:rPr>
        <w:t>Aeronáutica</w:t>
      </w:r>
      <w:r w:rsidR="002505F5" w:rsidRPr="005324DB">
        <w:rPr>
          <w:sz w:val="22"/>
          <w:szCs w:val="22"/>
        </w:rPr>
        <w:t xml:space="preserve"> e Mecânica, sendo bolsista da </w:t>
      </w:r>
      <w:r w:rsidR="002505F5" w:rsidRPr="005324DB">
        <w:rPr>
          <w:rStyle w:val="inline-edit-item-outros-dados"/>
          <w:sz w:val="22"/>
          <w:szCs w:val="22"/>
        </w:rPr>
        <w:t>Coordenação de Aperfeiçoamento de Pessoal de Nível Superior, CAPES,</w:t>
      </w:r>
    </w:p>
    <w:p w14:paraId="2E2DDF68" w14:textId="77777777" w:rsidR="00317B75" w:rsidRDefault="00317B75" w:rsidP="001C62B1">
      <w:pPr>
        <w:ind w:left="2268"/>
        <w:jc w:val="both"/>
        <w:rPr>
          <w:b/>
          <w:sz w:val="22"/>
          <w:szCs w:val="22"/>
        </w:rPr>
      </w:pPr>
    </w:p>
    <w:p w14:paraId="5098C230" w14:textId="2E158B52" w:rsidR="00696FBD" w:rsidRPr="005324DB" w:rsidRDefault="001C62B1" w:rsidP="001C62B1">
      <w:pPr>
        <w:ind w:left="2268"/>
        <w:jc w:val="both"/>
        <w:rPr>
          <w:b/>
          <w:sz w:val="22"/>
          <w:szCs w:val="22"/>
        </w:rPr>
      </w:pPr>
      <w:r w:rsidRPr="005324DB">
        <w:rPr>
          <w:b/>
          <w:noProof/>
          <w:sz w:val="22"/>
          <w:szCs w:val="22"/>
        </w:rPr>
        <w:drawing>
          <wp:anchor distT="0" distB="0" distL="114300" distR="114300" simplePos="0" relativeHeight="251655168" behindDoc="1" locked="0" layoutInCell="1" allowOverlap="1" wp14:anchorId="48AF114F" wp14:editId="5CD2E043">
            <wp:simplePos x="0" y="0"/>
            <wp:positionH relativeFrom="column">
              <wp:posOffset>106752</wp:posOffset>
            </wp:positionH>
            <wp:positionV relativeFrom="paragraph">
              <wp:posOffset>8255</wp:posOffset>
            </wp:positionV>
            <wp:extent cx="960699" cy="141732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0699"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96FBD" w:rsidRPr="005324DB">
        <w:rPr>
          <w:b/>
          <w:sz w:val="22"/>
          <w:szCs w:val="22"/>
        </w:rPr>
        <w:t>Patrícia O</w:t>
      </w:r>
      <w:r w:rsidR="00592F90">
        <w:rPr>
          <w:b/>
          <w:sz w:val="22"/>
          <w:szCs w:val="22"/>
        </w:rPr>
        <w:t>liveira M</w:t>
      </w:r>
      <w:r w:rsidR="00696FBD" w:rsidRPr="005324DB">
        <w:rPr>
          <w:b/>
          <w:sz w:val="22"/>
          <w:szCs w:val="22"/>
        </w:rPr>
        <w:t>ontanger</w:t>
      </w:r>
      <w:r w:rsidR="0043636C" w:rsidRPr="005324DB">
        <w:rPr>
          <w:b/>
          <w:sz w:val="22"/>
          <w:szCs w:val="22"/>
        </w:rPr>
        <w:t xml:space="preserve"> </w:t>
      </w:r>
      <w:r w:rsidR="00592F90" w:rsidRPr="005324DB">
        <w:rPr>
          <w:sz w:val="22"/>
          <w:szCs w:val="22"/>
        </w:rPr>
        <w:t xml:space="preserve">Graduação em andamento em </w:t>
      </w:r>
      <w:r w:rsidR="0043636C" w:rsidRPr="005324DB">
        <w:rPr>
          <w:sz w:val="22"/>
          <w:szCs w:val="22"/>
        </w:rPr>
        <w:t xml:space="preserve">Engenharia Física e bolsista de Iniciação Tecnológica com ênfase em programas computacionais baseados em técnicas de </w:t>
      </w:r>
      <w:r w:rsidR="0043636C" w:rsidRPr="005324DB">
        <w:rPr>
          <w:i/>
          <w:iCs/>
          <w:sz w:val="22"/>
          <w:szCs w:val="22"/>
        </w:rPr>
        <w:t>Machine Learning</w:t>
      </w:r>
      <w:r w:rsidR="0043636C" w:rsidRPr="005324DB">
        <w:rPr>
          <w:sz w:val="22"/>
          <w:szCs w:val="22"/>
        </w:rPr>
        <w:t xml:space="preserve"> para a Identificação de Exoplanetas na Universidade Federal da Integração Latino-Americana (UNILA). Foi membro no projeto Fundamentos da Física com Aplicações à Astronáutica (2017-2019).</w:t>
      </w:r>
    </w:p>
    <w:p w14:paraId="2B41200F" w14:textId="307CC690" w:rsidR="00696FBD" w:rsidRPr="005324DB" w:rsidRDefault="00696FBD" w:rsidP="00696FBD">
      <w:pPr>
        <w:ind w:left="2268"/>
        <w:rPr>
          <w:b/>
          <w:sz w:val="22"/>
          <w:szCs w:val="22"/>
        </w:rPr>
      </w:pPr>
    </w:p>
    <w:p w14:paraId="091FEC2D" w14:textId="77777777" w:rsidR="0000003C" w:rsidRDefault="0000003C" w:rsidP="001C62B1">
      <w:pPr>
        <w:ind w:left="2268"/>
        <w:jc w:val="both"/>
        <w:rPr>
          <w:b/>
          <w:sz w:val="22"/>
          <w:szCs w:val="22"/>
        </w:rPr>
      </w:pPr>
    </w:p>
    <w:p w14:paraId="42FACB88" w14:textId="4DB5DAFF" w:rsidR="0000003C" w:rsidRDefault="00FC63F2" w:rsidP="001C62B1">
      <w:pPr>
        <w:ind w:left="2268"/>
        <w:jc w:val="both"/>
        <w:rPr>
          <w:b/>
          <w:sz w:val="22"/>
          <w:szCs w:val="22"/>
        </w:rPr>
      </w:pPr>
      <w:r w:rsidRPr="005324DB">
        <w:rPr>
          <w:b/>
          <w:noProof/>
          <w:sz w:val="22"/>
          <w:szCs w:val="22"/>
        </w:rPr>
        <w:lastRenderedPageBreak/>
        <w:drawing>
          <wp:anchor distT="0" distB="0" distL="114300" distR="114300" simplePos="0" relativeHeight="251654656" behindDoc="1" locked="0" layoutInCell="1" allowOverlap="1" wp14:anchorId="15742D22" wp14:editId="20F26107">
            <wp:simplePos x="0" y="0"/>
            <wp:positionH relativeFrom="column">
              <wp:posOffset>272415</wp:posOffset>
            </wp:positionH>
            <wp:positionV relativeFrom="paragraph">
              <wp:posOffset>182880</wp:posOffset>
            </wp:positionV>
            <wp:extent cx="940435" cy="1377950"/>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0435" cy="1377950"/>
                    </a:xfrm>
                    <a:prstGeom prst="rect">
                      <a:avLst/>
                    </a:prstGeom>
                    <a:noFill/>
                  </pic:spPr>
                </pic:pic>
              </a:graphicData>
            </a:graphic>
            <wp14:sizeRelH relativeFrom="page">
              <wp14:pctWidth>0</wp14:pctWidth>
            </wp14:sizeRelH>
            <wp14:sizeRelV relativeFrom="page">
              <wp14:pctHeight>0</wp14:pctHeight>
            </wp14:sizeRelV>
          </wp:anchor>
        </w:drawing>
      </w:r>
    </w:p>
    <w:p w14:paraId="36FB1FA3" w14:textId="0DB757F4" w:rsidR="00696FBD" w:rsidRDefault="00696FBD" w:rsidP="001C62B1">
      <w:pPr>
        <w:ind w:left="2268"/>
        <w:jc w:val="both"/>
        <w:rPr>
          <w:sz w:val="22"/>
          <w:szCs w:val="22"/>
        </w:rPr>
      </w:pPr>
      <w:r w:rsidRPr="005324DB">
        <w:rPr>
          <w:b/>
          <w:sz w:val="22"/>
          <w:szCs w:val="22"/>
        </w:rPr>
        <w:t>Matheus C</w:t>
      </w:r>
      <w:r w:rsidR="00592F90">
        <w:rPr>
          <w:b/>
          <w:sz w:val="22"/>
          <w:szCs w:val="22"/>
        </w:rPr>
        <w:t>haves</w:t>
      </w:r>
      <w:r w:rsidRPr="005324DB">
        <w:rPr>
          <w:b/>
          <w:sz w:val="22"/>
          <w:szCs w:val="22"/>
        </w:rPr>
        <w:t xml:space="preserve"> Amaro</w:t>
      </w:r>
      <w:r w:rsidR="000A4C0B" w:rsidRPr="005324DB">
        <w:rPr>
          <w:b/>
          <w:sz w:val="22"/>
          <w:szCs w:val="22"/>
        </w:rPr>
        <w:t xml:space="preserve"> </w:t>
      </w:r>
      <w:r w:rsidR="00592F90" w:rsidRPr="005324DB">
        <w:rPr>
          <w:sz w:val="22"/>
          <w:szCs w:val="22"/>
        </w:rPr>
        <w:t xml:space="preserve">Graduação em andamento em </w:t>
      </w:r>
      <w:r w:rsidR="000A4C0B" w:rsidRPr="005324DB">
        <w:rPr>
          <w:sz w:val="22"/>
          <w:szCs w:val="22"/>
        </w:rPr>
        <w:t>Engenharia Química na Universidade Federal da Integração Latino-Americana (UNILA). Foi Bolsista de iniciação científica do Programa de Iniciação Científica da UNILA (PIBIC), no Projeto de pesquisa. Foi membro no projeto Fundamentos da Física com Aplicações à Astronáutica (2017-2019).</w:t>
      </w:r>
    </w:p>
    <w:p w14:paraId="3A51DA2A" w14:textId="712B444A" w:rsidR="00AE3CA8" w:rsidRDefault="00AE3CA8" w:rsidP="001C62B1">
      <w:pPr>
        <w:ind w:left="2268"/>
        <w:jc w:val="both"/>
        <w:rPr>
          <w:b/>
          <w:sz w:val="22"/>
          <w:szCs w:val="22"/>
        </w:rPr>
      </w:pPr>
    </w:p>
    <w:p w14:paraId="23E7AC37" w14:textId="77777777" w:rsidR="00AE3CA8" w:rsidRPr="005324DB" w:rsidRDefault="00AE3CA8" w:rsidP="001C62B1">
      <w:pPr>
        <w:ind w:left="2268"/>
        <w:jc w:val="both"/>
        <w:rPr>
          <w:b/>
          <w:sz w:val="22"/>
          <w:szCs w:val="22"/>
        </w:rPr>
      </w:pPr>
    </w:p>
    <w:p w14:paraId="15344CCF" w14:textId="77777777" w:rsidR="00FC63F2" w:rsidRDefault="00FC63F2" w:rsidP="00F25ADB">
      <w:pPr>
        <w:ind w:left="2268"/>
        <w:jc w:val="both"/>
        <w:rPr>
          <w:b/>
          <w:sz w:val="22"/>
          <w:szCs w:val="22"/>
        </w:rPr>
      </w:pPr>
    </w:p>
    <w:p w14:paraId="6FE2C73B" w14:textId="546F962A" w:rsidR="00FC63F2" w:rsidRDefault="00FC63F2" w:rsidP="00F25ADB">
      <w:pPr>
        <w:ind w:left="2268"/>
        <w:jc w:val="both"/>
        <w:rPr>
          <w:b/>
          <w:sz w:val="22"/>
          <w:szCs w:val="22"/>
        </w:rPr>
      </w:pPr>
      <w:r w:rsidRPr="005324DB">
        <w:rPr>
          <w:b/>
          <w:noProof/>
          <w:sz w:val="22"/>
          <w:szCs w:val="22"/>
        </w:rPr>
        <w:drawing>
          <wp:anchor distT="0" distB="0" distL="114300" distR="114300" simplePos="0" relativeHeight="251660800" behindDoc="1" locked="0" layoutInCell="1" allowOverlap="1" wp14:anchorId="7E1595D0" wp14:editId="0D811899">
            <wp:simplePos x="0" y="0"/>
            <wp:positionH relativeFrom="column">
              <wp:posOffset>278765</wp:posOffset>
            </wp:positionH>
            <wp:positionV relativeFrom="paragraph">
              <wp:posOffset>166370</wp:posOffset>
            </wp:positionV>
            <wp:extent cx="946150" cy="1518285"/>
            <wp:effectExtent l="0" t="0" r="6350" b="5715"/>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6150" cy="1518285"/>
                    </a:xfrm>
                    <a:prstGeom prst="rect">
                      <a:avLst/>
                    </a:prstGeom>
                    <a:noFill/>
                  </pic:spPr>
                </pic:pic>
              </a:graphicData>
            </a:graphic>
            <wp14:sizeRelH relativeFrom="page">
              <wp14:pctWidth>0</wp14:pctWidth>
            </wp14:sizeRelH>
            <wp14:sizeRelV relativeFrom="page">
              <wp14:pctHeight>0</wp14:pctHeight>
            </wp14:sizeRelV>
          </wp:anchor>
        </w:drawing>
      </w:r>
    </w:p>
    <w:p w14:paraId="332661C4" w14:textId="6FF63C2E" w:rsidR="00696FBD" w:rsidRDefault="00696FBD" w:rsidP="00F25ADB">
      <w:pPr>
        <w:ind w:left="2268"/>
        <w:jc w:val="both"/>
        <w:rPr>
          <w:sz w:val="22"/>
          <w:szCs w:val="22"/>
        </w:rPr>
      </w:pPr>
      <w:r w:rsidRPr="005324DB">
        <w:rPr>
          <w:b/>
          <w:sz w:val="22"/>
          <w:szCs w:val="22"/>
        </w:rPr>
        <w:t>Ana B</w:t>
      </w:r>
      <w:r w:rsidR="00592F90">
        <w:rPr>
          <w:b/>
          <w:sz w:val="22"/>
          <w:szCs w:val="22"/>
        </w:rPr>
        <w:t>eatriz</w:t>
      </w:r>
      <w:r w:rsidRPr="005324DB">
        <w:rPr>
          <w:b/>
          <w:sz w:val="22"/>
          <w:szCs w:val="22"/>
        </w:rPr>
        <w:t xml:space="preserve"> Gonzaga</w:t>
      </w:r>
      <w:r w:rsidR="000A4C0B" w:rsidRPr="005324DB">
        <w:rPr>
          <w:sz w:val="22"/>
          <w:szCs w:val="22"/>
        </w:rPr>
        <w:t xml:space="preserve"> </w:t>
      </w:r>
      <w:r w:rsidR="00592F90" w:rsidRPr="005324DB">
        <w:rPr>
          <w:sz w:val="22"/>
          <w:szCs w:val="22"/>
        </w:rPr>
        <w:t xml:space="preserve">Graduação em andamento em </w:t>
      </w:r>
      <w:r w:rsidR="000A4C0B" w:rsidRPr="005324DB">
        <w:rPr>
          <w:sz w:val="22"/>
          <w:szCs w:val="22"/>
        </w:rPr>
        <w:t xml:space="preserve">Engenharia </w:t>
      </w:r>
      <w:r w:rsidR="003D6819" w:rsidRPr="005324DB">
        <w:rPr>
          <w:sz w:val="22"/>
          <w:szCs w:val="22"/>
        </w:rPr>
        <w:t>de Materiais</w:t>
      </w:r>
      <w:r w:rsidR="000A4C0B" w:rsidRPr="005324DB">
        <w:rPr>
          <w:sz w:val="22"/>
          <w:szCs w:val="22"/>
        </w:rPr>
        <w:t xml:space="preserve"> na Universidade Federal da Integração Latino-Americana (UNILA). Como bolsista de iniciação científica no Parque Tecnológico Itaipu - Brasil (PTI-BR) atuando no projeto Fundamentos da Física com Aplicações à Astronáutica (2017-2019).</w:t>
      </w:r>
    </w:p>
    <w:p w14:paraId="0DE4EC16" w14:textId="2241C43D" w:rsidR="00317B75" w:rsidRDefault="00317B75" w:rsidP="00F25ADB">
      <w:pPr>
        <w:ind w:left="2268"/>
        <w:jc w:val="both"/>
        <w:rPr>
          <w:sz w:val="22"/>
          <w:szCs w:val="22"/>
        </w:rPr>
      </w:pPr>
    </w:p>
    <w:p w14:paraId="01B44CAC" w14:textId="7CEE11D6" w:rsidR="00317B75" w:rsidRDefault="00317B75" w:rsidP="00F25ADB">
      <w:pPr>
        <w:ind w:left="2268"/>
        <w:jc w:val="both"/>
        <w:rPr>
          <w:sz w:val="22"/>
          <w:szCs w:val="22"/>
        </w:rPr>
      </w:pPr>
    </w:p>
    <w:p w14:paraId="542F3727" w14:textId="77777777" w:rsidR="00317B75" w:rsidRDefault="00317B75" w:rsidP="00F25ADB">
      <w:pPr>
        <w:ind w:left="2268"/>
        <w:jc w:val="both"/>
        <w:rPr>
          <w:sz w:val="22"/>
          <w:szCs w:val="22"/>
        </w:rPr>
      </w:pPr>
    </w:p>
    <w:p w14:paraId="20F0A5A6" w14:textId="77777777" w:rsidR="00317B75" w:rsidRPr="005324DB" w:rsidRDefault="00317B75" w:rsidP="00F25ADB">
      <w:pPr>
        <w:ind w:left="2268"/>
        <w:jc w:val="both"/>
        <w:rPr>
          <w:b/>
          <w:sz w:val="22"/>
          <w:szCs w:val="22"/>
        </w:rPr>
      </w:pPr>
    </w:p>
    <w:p w14:paraId="6ABBA120" w14:textId="77777777" w:rsidR="0000003C" w:rsidRDefault="0000003C" w:rsidP="001C62B1">
      <w:pPr>
        <w:tabs>
          <w:tab w:val="clear" w:pos="708"/>
        </w:tabs>
        <w:suppressAutoHyphens w:val="0"/>
        <w:spacing w:line="240" w:lineRule="auto"/>
        <w:ind w:left="2268"/>
        <w:jc w:val="both"/>
        <w:rPr>
          <w:b/>
          <w:sz w:val="22"/>
          <w:szCs w:val="22"/>
        </w:rPr>
      </w:pPr>
    </w:p>
    <w:p w14:paraId="119BFB14" w14:textId="77777777" w:rsidR="0000003C" w:rsidRDefault="0000003C" w:rsidP="001C62B1">
      <w:pPr>
        <w:tabs>
          <w:tab w:val="clear" w:pos="708"/>
        </w:tabs>
        <w:suppressAutoHyphens w:val="0"/>
        <w:spacing w:line="240" w:lineRule="auto"/>
        <w:ind w:left="2268"/>
        <w:jc w:val="both"/>
        <w:rPr>
          <w:b/>
          <w:sz w:val="22"/>
          <w:szCs w:val="22"/>
        </w:rPr>
      </w:pPr>
    </w:p>
    <w:p w14:paraId="06A55577" w14:textId="702BD6E1" w:rsidR="0000003C" w:rsidRDefault="0000003C" w:rsidP="001C62B1">
      <w:pPr>
        <w:tabs>
          <w:tab w:val="clear" w:pos="708"/>
        </w:tabs>
        <w:suppressAutoHyphens w:val="0"/>
        <w:spacing w:line="240" w:lineRule="auto"/>
        <w:ind w:left="2268"/>
        <w:jc w:val="both"/>
        <w:rPr>
          <w:b/>
          <w:sz w:val="22"/>
          <w:szCs w:val="22"/>
        </w:rPr>
      </w:pPr>
      <w:r w:rsidRPr="005324DB">
        <w:rPr>
          <w:noProof/>
          <w:sz w:val="22"/>
          <w:szCs w:val="22"/>
        </w:rPr>
        <w:drawing>
          <wp:anchor distT="0" distB="0" distL="114300" distR="114300" simplePos="0" relativeHeight="251662336" behindDoc="1" locked="0" layoutInCell="1" allowOverlap="1" wp14:anchorId="54D8BFEC" wp14:editId="2C994AE6">
            <wp:simplePos x="0" y="0"/>
            <wp:positionH relativeFrom="column">
              <wp:posOffset>147955</wp:posOffset>
            </wp:positionH>
            <wp:positionV relativeFrom="paragraph">
              <wp:posOffset>137232</wp:posOffset>
            </wp:positionV>
            <wp:extent cx="1047750" cy="1466850"/>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740E7" w14:textId="3D0E7F06" w:rsidR="0000003C" w:rsidRDefault="0000003C" w:rsidP="001C62B1">
      <w:pPr>
        <w:tabs>
          <w:tab w:val="clear" w:pos="708"/>
        </w:tabs>
        <w:suppressAutoHyphens w:val="0"/>
        <w:spacing w:line="240" w:lineRule="auto"/>
        <w:ind w:left="2268"/>
        <w:jc w:val="both"/>
        <w:rPr>
          <w:b/>
          <w:sz w:val="22"/>
          <w:szCs w:val="22"/>
        </w:rPr>
      </w:pPr>
    </w:p>
    <w:p w14:paraId="6FAF5A80" w14:textId="3F8384FE" w:rsidR="001C62B1" w:rsidRPr="005324DB" w:rsidRDefault="00696FBD" w:rsidP="001C62B1">
      <w:pPr>
        <w:tabs>
          <w:tab w:val="clear" w:pos="708"/>
        </w:tabs>
        <w:suppressAutoHyphens w:val="0"/>
        <w:spacing w:line="240" w:lineRule="auto"/>
        <w:ind w:left="2268"/>
        <w:jc w:val="both"/>
        <w:rPr>
          <w:rFonts w:eastAsia="Times New Roman"/>
          <w:sz w:val="22"/>
          <w:szCs w:val="22"/>
          <w:lang w:bidi="ar-SA"/>
        </w:rPr>
      </w:pPr>
      <w:r w:rsidRPr="005324DB">
        <w:rPr>
          <w:b/>
          <w:sz w:val="22"/>
          <w:szCs w:val="22"/>
        </w:rPr>
        <w:t>Taynara Simon</w:t>
      </w:r>
      <w:r w:rsidR="000A4C0B" w:rsidRPr="005324DB">
        <w:rPr>
          <w:b/>
          <w:sz w:val="22"/>
          <w:szCs w:val="22"/>
        </w:rPr>
        <w:t xml:space="preserve"> </w:t>
      </w:r>
      <w:bookmarkStart w:id="5" w:name="_Hlk57792126"/>
      <w:r w:rsidR="003D6819" w:rsidRPr="005324DB">
        <w:rPr>
          <w:sz w:val="22"/>
          <w:szCs w:val="22"/>
        </w:rPr>
        <w:t>Graduação em andamento em Engenharia Mecânica na Faculdade Dinâmica das Cataratas</w:t>
      </w:r>
      <w:bookmarkEnd w:id="5"/>
      <w:r w:rsidR="003D6819" w:rsidRPr="005324DB">
        <w:rPr>
          <w:sz w:val="22"/>
          <w:szCs w:val="22"/>
        </w:rPr>
        <w:t xml:space="preserve">. Foi discente do curso de </w:t>
      </w:r>
      <w:r w:rsidR="000A4C0B" w:rsidRPr="005324DB">
        <w:rPr>
          <w:sz w:val="22"/>
          <w:szCs w:val="22"/>
        </w:rPr>
        <w:t xml:space="preserve">Engenharia </w:t>
      </w:r>
      <w:r w:rsidR="003D6819" w:rsidRPr="005324DB">
        <w:rPr>
          <w:sz w:val="22"/>
          <w:szCs w:val="22"/>
        </w:rPr>
        <w:t xml:space="preserve">de Materiais </w:t>
      </w:r>
      <w:r w:rsidR="000A4C0B" w:rsidRPr="005324DB">
        <w:rPr>
          <w:sz w:val="22"/>
          <w:szCs w:val="22"/>
        </w:rPr>
        <w:t xml:space="preserve">na Universidade Federal da Integração Latino-Americana (UNILA). Foi bolsista no Programa de Extensão da UNILA (PIBEX), atuando no projeto Fundamentos da Física com Aplicações à Astronáutica (2017-2019) e no projeto de Extensão </w:t>
      </w:r>
      <w:r w:rsidR="001C62B1" w:rsidRPr="005324DB">
        <w:rPr>
          <w:rFonts w:eastAsia="Times New Roman"/>
          <w:sz w:val="22"/>
          <w:szCs w:val="22"/>
          <w:lang w:bidi="ar-SA"/>
        </w:rPr>
        <w:t>Fundamentos teóricos e metodológicos para o ensino-aprendizagem de astronomia.</w:t>
      </w:r>
    </w:p>
    <w:p w14:paraId="531D0778" w14:textId="4D26AC3B" w:rsidR="00F25ADB" w:rsidRDefault="00F25ADB" w:rsidP="001C62B1">
      <w:pPr>
        <w:tabs>
          <w:tab w:val="clear" w:pos="708"/>
        </w:tabs>
        <w:suppressAutoHyphens w:val="0"/>
        <w:spacing w:line="240" w:lineRule="auto"/>
        <w:ind w:left="2268"/>
        <w:jc w:val="both"/>
        <w:rPr>
          <w:rFonts w:eastAsia="Times New Roman"/>
          <w:sz w:val="22"/>
          <w:szCs w:val="22"/>
          <w:lang w:bidi="ar-SA"/>
        </w:rPr>
      </w:pPr>
    </w:p>
    <w:p w14:paraId="5FAA29AD" w14:textId="346CDECD" w:rsidR="00317B75" w:rsidRDefault="00317B75" w:rsidP="001C62B1">
      <w:pPr>
        <w:tabs>
          <w:tab w:val="clear" w:pos="708"/>
        </w:tabs>
        <w:suppressAutoHyphens w:val="0"/>
        <w:spacing w:line="240" w:lineRule="auto"/>
        <w:ind w:left="2268"/>
        <w:jc w:val="both"/>
        <w:rPr>
          <w:rFonts w:eastAsia="Times New Roman"/>
          <w:sz w:val="22"/>
          <w:szCs w:val="22"/>
          <w:lang w:bidi="ar-SA"/>
        </w:rPr>
      </w:pPr>
    </w:p>
    <w:p w14:paraId="4FAC31DE" w14:textId="1C01F1DC" w:rsidR="00FC63F2" w:rsidRDefault="00FC63F2" w:rsidP="001C62B1">
      <w:pPr>
        <w:tabs>
          <w:tab w:val="clear" w:pos="708"/>
        </w:tabs>
        <w:suppressAutoHyphens w:val="0"/>
        <w:spacing w:line="240" w:lineRule="auto"/>
        <w:ind w:left="2268"/>
        <w:jc w:val="both"/>
        <w:rPr>
          <w:rFonts w:eastAsia="Times New Roman"/>
          <w:sz w:val="22"/>
          <w:szCs w:val="22"/>
          <w:lang w:bidi="ar-SA"/>
        </w:rPr>
      </w:pPr>
    </w:p>
    <w:p w14:paraId="11A84118" w14:textId="7ED5E3B9" w:rsidR="00FC63F2" w:rsidRDefault="00FC63F2" w:rsidP="001C62B1">
      <w:pPr>
        <w:tabs>
          <w:tab w:val="clear" w:pos="708"/>
        </w:tabs>
        <w:suppressAutoHyphens w:val="0"/>
        <w:spacing w:line="240" w:lineRule="auto"/>
        <w:ind w:left="2268"/>
        <w:jc w:val="both"/>
        <w:rPr>
          <w:rFonts w:eastAsia="Times New Roman"/>
          <w:sz w:val="22"/>
          <w:szCs w:val="22"/>
          <w:lang w:bidi="ar-SA"/>
        </w:rPr>
      </w:pPr>
    </w:p>
    <w:p w14:paraId="6E8E1E46" w14:textId="77777777" w:rsidR="00FC63F2" w:rsidRPr="005324DB" w:rsidRDefault="00FC63F2" w:rsidP="001C62B1">
      <w:pPr>
        <w:tabs>
          <w:tab w:val="clear" w:pos="708"/>
        </w:tabs>
        <w:suppressAutoHyphens w:val="0"/>
        <w:spacing w:line="240" w:lineRule="auto"/>
        <w:ind w:left="2268"/>
        <w:jc w:val="both"/>
        <w:rPr>
          <w:rFonts w:eastAsia="Times New Roman"/>
          <w:sz w:val="22"/>
          <w:szCs w:val="22"/>
          <w:lang w:bidi="ar-SA"/>
        </w:rPr>
      </w:pPr>
    </w:p>
    <w:p w14:paraId="714BFAD9" w14:textId="29EDDB0B" w:rsidR="00F25ADB" w:rsidRPr="005324DB" w:rsidRDefault="00FC63F2" w:rsidP="001C62B1">
      <w:pPr>
        <w:tabs>
          <w:tab w:val="clear" w:pos="708"/>
        </w:tabs>
        <w:suppressAutoHyphens w:val="0"/>
        <w:spacing w:line="240" w:lineRule="auto"/>
        <w:ind w:left="2268"/>
        <w:jc w:val="both"/>
        <w:rPr>
          <w:rFonts w:eastAsia="Times New Roman"/>
          <w:sz w:val="22"/>
          <w:szCs w:val="22"/>
          <w:lang w:bidi="ar-SA"/>
        </w:rPr>
      </w:pPr>
      <w:r w:rsidRPr="005324DB">
        <w:rPr>
          <w:noProof/>
          <w:sz w:val="22"/>
          <w:szCs w:val="22"/>
        </w:rPr>
        <w:drawing>
          <wp:anchor distT="0" distB="0" distL="114300" distR="114300" simplePos="0" relativeHeight="251658752" behindDoc="1" locked="0" layoutInCell="1" allowOverlap="1" wp14:anchorId="6D1EF79B" wp14:editId="0FDB1E91">
            <wp:simplePos x="0" y="0"/>
            <wp:positionH relativeFrom="column">
              <wp:posOffset>135255</wp:posOffset>
            </wp:positionH>
            <wp:positionV relativeFrom="paragraph">
              <wp:posOffset>143510</wp:posOffset>
            </wp:positionV>
            <wp:extent cx="1035050" cy="145161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035050" cy="1451610"/>
                    </a:xfrm>
                    <a:prstGeom prst="rect">
                      <a:avLst/>
                    </a:prstGeom>
                  </pic:spPr>
                </pic:pic>
              </a:graphicData>
            </a:graphic>
            <wp14:sizeRelH relativeFrom="page">
              <wp14:pctWidth>0</wp14:pctWidth>
            </wp14:sizeRelH>
            <wp14:sizeRelV relativeFrom="page">
              <wp14:pctHeight>0</wp14:pctHeight>
            </wp14:sizeRelV>
          </wp:anchor>
        </w:drawing>
      </w:r>
    </w:p>
    <w:p w14:paraId="045E9C70" w14:textId="3D7E1B66" w:rsidR="0000003C" w:rsidRDefault="0000003C" w:rsidP="003D6819">
      <w:pPr>
        <w:ind w:left="2268"/>
        <w:jc w:val="both"/>
        <w:rPr>
          <w:sz w:val="22"/>
          <w:szCs w:val="22"/>
        </w:rPr>
      </w:pPr>
    </w:p>
    <w:p w14:paraId="453B4303" w14:textId="1049C515" w:rsidR="00696FBD" w:rsidRDefault="00696FBD" w:rsidP="003D6819">
      <w:pPr>
        <w:ind w:left="2268"/>
        <w:jc w:val="both"/>
        <w:rPr>
          <w:sz w:val="22"/>
          <w:szCs w:val="22"/>
        </w:rPr>
      </w:pPr>
      <w:r w:rsidRPr="005324DB">
        <w:rPr>
          <w:b/>
          <w:sz w:val="22"/>
          <w:szCs w:val="22"/>
        </w:rPr>
        <w:t>Abraão J</w:t>
      </w:r>
      <w:r w:rsidR="00FC63F2">
        <w:rPr>
          <w:b/>
          <w:sz w:val="22"/>
          <w:szCs w:val="22"/>
        </w:rPr>
        <w:t>essé</w:t>
      </w:r>
      <w:r w:rsidRPr="005324DB">
        <w:rPr>
          <w:b/>
          <w:sz w:val="22"/>
          <w:szCs w:val="22"/>
        </w:rPr>
        <w:t xml:space="preserve"> Capistrano</w:t>
      </w:r>
      <w:r w:rsidR="00FC63F2">
        <w:rPr>
          <w:b/>
          <w:sz w:val="22"/>
          <w:szCs w:val="22"/>
        </w:rPr>
        <w:t xml:space="preserve"> de Souza</w:t>
      </w:r>
      <w:r w:rsidR="001C62B1" w:rsidRPr="005324DB">
        <w:rPr>
          <w:b/>
          <w:sz w:val="22"/>
          <w:szCs w:val="22"/>
        </w:rPr>
        <w:t xml:space="preserve"> </w:t>
      </w:r>
      <w:r w:rsidR="0000003C" w:rsidRPr="0000003C">
        <w:rPr>
          <w:bCs/>
          <w:sz w:val="22"/>
          <w:szCs w:val="22"/>
        </w:rPr>
        <w:t>Possui gradua</w:t>
      </w:r>
      <w:r w:rsidR="0000003C">
        <w:rPr>
          <w:bCs/>
          <w:sz w:val="22"/>
          <w:szCs w:val="22"/>
        </w:rPr>
        <w:t>çã</w:t>
      </w:r>
      <w:r w:rsidR="0000003C" w:rsidRPr="0000003C">
        <w:rPr>
          <w:bCs/>
          <w:sz w:val="22"/>
          <w:szCs w:val="22"/>
        </w:rPr>
        <w:t>o em Física.</w:t>
      </w:r>
      <w:r w:rsidR="0000003C">
        <w:rPr>
          <w:b/>
          <w:sz w:val="22"/>
          <w:szCs w:val="22"/>
        </w:rPr>
        <w:t xml:space="preserve"> </w:t>
      </w:r>
      <w:r w:rsidR="001C62B1" w:rsidRPr="005324DB">
        <w:rPr>
          <w:sz w:val="22"/>
          <w:szCs w:val="22"/>
        </w:rPr>
        <w:t xml:space="preserve">Atualmente é professor Associado I da Universidade Federal </w:t>
      </w:r>
      <w:r w:rsidR="00FC63F2">
        <w:rPr>
          <w:sz w:val="22"/>
          <w:szCs w:val="22"/>
        </w:rPr>
        <w:t>do Paraná</w:t>
      </w:r>
      <w:r w:rsidR="001C62B1" w:rsidRPr="005324DB">
        <w:rPr>
          <w:sz w:val="22"/>
          <w:szCs w:val="22"/>
        </w:rPr>
        <w:t xml:space="preserve">. Tem experiência na área de Física, com ênfase em Física e ensino de Física e Astronomia. É atualmente o líder do grupo de pesquisa CNpq Física-matemática e Relatividade, criado em 04/07/2014. </w:t>
      </w:r>
      <w:r w:rsidR="004414A7">
        <w:rPr>
          <w:sz w:val="22"/>
          <w:szCs w:val="22"/>
        </w:rPr>
        <w:t>B</w:t>
      </w:r>
      <w:r w:rsidR="001C62B1" w:rsidRPr="005324DB">
        <w:rPr>
          <w:sz w:val="22"/>
          <w:szCs w:val="22"/>
        </w:rPr>
        <w:t>olsista de produtividade em pesquisa da Fundação Araucária\PR</w:t>
      </w:r>
      <w:r w:rsidR="004414A7">
        <w:rPr>
          <w:sz w:val="22"/>
          <w:szCs w:val="22"/>
        </w:rPr>
        <w:t xml:space="preserve"> (2019-2021)</w:t>
      </w:r>
      <w:r w:rsidR="00492E90">
        <w:rPr>
          <w:sz w:val="22"/>
          <w:szCs w:val="22"/>
        </w:rPr>
        <w:t>.</w:t>
      </w:r>
    </w:p>
    <w:p w14:paraId="302B08FF" w14:textId="5B6F67FB" w:rsidR="00696FBD" w:rsidRPr="005324DB" w:rsidRDefault="00696FBD" w:rsidP="00696FBD">
      <w:pPr>
        <w:rPr>
          <w:b/>
          <w:sz w:val="22"/>
          <w:szCs w:val="22"/>
        </w:rPr>
      </w:pPr>
    </w:p>
    <w:p w14:paraId="022C25A1" w14:textId="4A917B90" w:rsidR="0000003C" w:rsidRDefault="0000003C" w:rsidP="001C62B1">
      <w:pPr>
        <w:ind w:left="2268"/>
        <w:jc w:val="both"/>
        <w:rPr>
          <w:b/>
          <w:sz w:val="22"/>
          <w:szCs w:val="22"/>
        </w:rPr>
      </w:pPr>
    </w:p>
    <w:p w14:paraId="4A3E2D69" w14:textId="397B5BAF" w:rsidR="00FC63F2" w:rsidRDefault="00FC63F2" w:rsidP="001C62B1">
      <w:pPr>
        <w:ind w:left="2268"/>
        <w:jc w:val="both"/>
        <w:rPr>
          <w:b/>
          <w:sz w:val="22"/>
          <w:szCs w:val="22"/>
        </w:rPr>
      </w:pPr>
    </w:p>
    <w:p w14:paraId="4C792CC1" w14:textId="5FB6BC55" w:rsidR="00FC63F2" w:rsidRDefault="00FC63F2" w:rsidP="001C62B1">
      <w:pPr>
        <w:ind w:left="2268"/>
        <w:jc w:val="both"/>
        <w:rPr>
          <w:b/>
          <w:sz w:val="22"/>
          <w:szCs w:val="22"/>
        </w:rPr>
      </w:pPr>
    </w:p>
    <w:p w14:paraId="0063E904" w14:textId="13EEF3A8" w:rsidR="00FC63F2" w:rsidRDefault="00FC63F2" w:rsidP="001C62B1">
      <w:pPr>
        <w:ind w:left="2268"/>
        <w:jc w:val="both"/>
        <w:rPr>
          <w:b/>
          <w:sz w:val="22"/>
          <w:szCs w:val="22"/>
        </w:rPr>
      </w:pPr>
    </w:p>
    <w:p w14:paraId="48DBD450" w14:textId="77777777" w:rsidR="00FC63F2" w:rsidRDefault="00FC63F2" w:rsidP="001C62B1">
      <w:pPr>
        <w:ind w:left="2268"/>
        <w:jc w:val="both"/>
        <w:rPr>
          <w:b/>
          <w:sz w:val="22"/>
          <w:szCs w:val="22"/>
        </w:rPr>
      </w:pPr>
    </w:p>
    <w:p w14:paraId="58540D15" w14:textId="7D4E1BFF" w:rsidR="0000003C" w:rsidRDefault="00A01546" w:rsidP="001C62B1">
      <w:pPr>
        <w:ind w:left="2268"/>
        <w:jc w:val="both"/>
        <w:rPr>
          <w:b/>
          <w:sz w:val="22"/>
          <w:szCs w:val="22"/>
        </w:rPr>
      </w:pPr>
      <w:r w:rsidRPr="005324DB">
        <w:rPr>
          <w:noProof/>
          <w:sz w:val="22"/>
          <w:szCs w:val="22"/>
        </w:rPr>
        <w:drawing>
          <wp:anchor distT="0" distB="0" distL="114300" distR="114300" simplePos="0" relativeHeight="251653120" behindDoc="1" locked="0" layoutInCell="1" allowOverlap="1" wp14:anchorId="388F3C01" wp14:editId="64305F50">
            <wp:simplePos x="0" y="0"/>
            <wp:positionH relativeFrom="column">
              <wp:posOffset>153035</wp:posOffset>
            </wp:positionH>
            <wp:positionV relativeFrom="paragraph">
              <wp:posOffset>83113</wp:posOffset>
            </wp:positionV>
            <wp:extent cx="1034415" cy="1533525"/>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4415" cy="1533525"/>
                    </a:xfrm>
                    <a:prstGeom prst="rect">
                      <a:avLst/>
                    </a:prstGeom>
                  </pic:spPr>
                </pic:pic>
              </a:graphicData>
            </a:graphic>
            <wp14:sizeRelH relativeFrom="page">
              <wp14:pctWidth>0</wp14:pctWidth>
            </wp14:sizeRelH>
            <wp14:sizeRelV relativeFrom="page">
              <wp14:pctHeight>0</wp14:pctHeight>
            </wp14:sizeRelV>
          </wp:anchor>
        </w:drawing>
      </w:r>
    </w:p>
    <w:p w14:paraId="03373D06" w14:textId="7240F27B" w:rsidR="00696FBD" w:rsidRDefault="00696FBD" w:rsidP="001C62B1">
      <w:pPr>
        <w:ind w:left="2268"/>
        <w:jc w:val="both"/>
        <w:rPr>
          <w:sz w:val="22"/>
          <w:szCs w:val="22"/>
        </w:rPr>
      </w:pPr>
      <w:r w:rsidRPr="005324DB">
        <w:rPr>
          <w:b/>
          <w:sz w:val="22"/>
          <w:szCs w:val="22"/>
        </w:rPr>
        <w:t>Oswaldo B</w:t>
      </w:r>
      <w:r w:rsidR="00FC63F2">
        <w:rPr>
          <w:b/>
          <w:sz w:val="22"/>
          <w:szCs w:val="22"/>
        </w:rPr>
        <w:t>arbosa</w:t>
      </w:r>
      <w:r w:rsidRPr="005324DB">
        <w:rPr>
          <w:b/>
          <w:sz w:val="22"/>
          <w:szCs w:val="22"/>
        </w:rPr>
        <w:t xml:space="preserve"> Loureda</w:t>
      </w:r>
      <w:r w:rsidR="001C62B1" w:rsidRPr="005324DB">
        <w:rPr>
          <w:b/>
          <w:sz w:val="22"/>
          <w:szCs w:val="22"/>
        </w:rPr>
        <w:t xml:space="preserve"> </w:t>
      </w:r>
      <w:r w:rsidR="0000003C" w:rsidRPr="0000003C">
        <w:rPr>
          <w:sz w:val="22"/>
          <w:szCs w:val="22"/>
        </w:rPr>
        <w:t>Possui formação Técnica em Mecatrônica pela Escola Técnica Estadual Basilides de Godoy em São Paulo e Graduação Tecnológica pela Faculdade de Tecnologia de São Paulo - FATEC em Mecânica</w:t>
      </w:r>
      <w:r w:rsidR="00FC63F2">
        <w:rPr>
          <w:sz w:val="22"/>
          <w:szCs w:val="22"/>
        </w:rPr>
        <w:t>.</w:t>
      </w:r>
      <w:r w:rsidR="0000003C" w:rsidRPr="005324DB">
        <w:rPr>
          <w:sz w:val="22"/>
          <w:szCs w:val="22"/>
        </w:rPr>
        <w:t xml:space="preserve"> </w:t>
      </w:r>
      <w:r w:rsidR="0000003C">
        <w:rPr>
          <w:sz w:val="22"/>
          <w:szCs w:val="22"/>
        </w:rPr>
        <w:t>É d</w:t>
      </w:r>
      <w:r w:rsidR="001C62B1" w:rsidRPr="005324DB">
        <w:rPr>
          <w:sz w:val="22"/>
          <w:szCs w:val="22"/>
        </w:rPr>
        <w:t xml:space="preserve">outor em Engenharia Mecânica-Aeronáutica pelo ITA. Fundador e CTO da startup Acrux Aerospace Technologies. </w:t>
      </w:r>
      <w:r w:rsidR="00FC63F2">
        <w:rPr>
          <w:sz w:val="22"/>
          <w:szCs w:val="22"/>
        </w:rPr>
        <w:t>É</w:t>
      </w:r>
      <w:r w:rsidR="001C62B1" w:rsidRPr="005324DB">
        <w:rPr>
          <w:sz w:val="22"/>
          <w:szCs w:val="22"/>
        </w:rPr>
        <w:t xml:space="preserve"> sócio fundador da startup FutureFarms, atuando em pesquisas no campo do NewSpace, educação STEAM e desenvolvimento humano.</w:t>
      </w:r>
      <w:r w:rsidR="00FC63F2">
        <w:rPr>
          <w:sz w:val="22"/>
          <w:szCs w:val="22"/>
        </w:rPr>
        <w:t xml:space="preserve"> Foi professor visitante na U</w:t>
      </w:r>
      <w:r w:rsidR="0039454A">
        <w:rPr>
          <w:sz w:val="22"/>
          <w:szCs w:val="22"/>
        </w:rPr>
        <w:t>niversidade Federal da Integração Latino-Americana</w:t>
      </w:r>
      <w:r w:rsidR="00FC63F2">
        <w:rPr>
          <w:sz w:val="22"/>
          <w:szCs w:val="22"/>
        </w:rPr>
        <w:t xml:space="preserve"> (2018-2020).</w:t>
      </w:r>
    </w:p>
    <w:sectPr w:rsidR="00696FBD" w:rsidSect="00E855E2">
      <w:type w:val="continuous"/>
      <w:pgSz w:w="12240" w:h="15840"/>
      <w:pgMar w:top="1134" w:right="1134" w:bottom="1739" w:left="1134" w:header="0" w:footer="1134" w:gutter="0"/>
      <w:pgNumType w:start="35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6B2B4" w14:textId="77777777" w:rsidR="009F4DCB" w:rsidRDefault="009F4DCB">
      <w:pPr>
        <w:spacing w:line="240" w:lineRule="auto"/>
      </w:pPr>
      <w:r>
        <w:separator/>
      </w:r>
    </w:p>
  </w:endnote>
  <w:endnote w:type="continuationSeparator" w:id="0">
    <w:p w14:paraId="2F3242BC" w14:textId="77777777" w:rsidR="009F4DCB" w:rsidRDefault="009F4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Lohit Hindi">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Liberation Sans">
    <w:altName w:val="Arial"/>
    <w:charset w:val="00"/>
    <w:family w:val="swiss"/>
    <w:pitch w:val="variable"/>
    <w:sig w:usb0="E0000AFF" w:usb1="500078FF" w:usb2="00000021" w:usb3="00000000" w:csb0="000001BF" w:csb1="00000000"/>
  </w:font>
  <w:font w:name="Minion Pro">
    <w:altName w:val="Cambria"/>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0"/>
    <w:family w:val="auto"/>
    <w:pitch w:val="variable"/>
  </w:font>
  <w:font w:name="ArialMT">
    <w:altName w:val="Arial"/>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AB516" w14:textId="77777777" w:rsidR="009F4DCB" w:rsidRDefault="009F4DCB">
      <w:pPr>
        <w:spacing w:line="240" w:lineRule="auto"/>
      </w:pPr>
      <w:r>
        <w:separator/>
      </w:r>
    </w:p>
  </w:footnote>
  <w:footnote w:type="continuationSeparator" w:id="0">
    <w:p w14:paraId="68431735" w14:textId="77777777" w:rsidR="009F4DCB" w:rsidRDefault="009F4DCB">
      <w:pPr>
        <w:spacing w:line="240" w:lineRule="auto"/>
      </w:pPr>
      <w:r>
        <w:continuationSeparator/>
      </w:r>
    </w:p>
  </w:footnote>
  <w:footnote w:id="1">
    <w:p w14:paraId="1A3C8E4A" w14:textId="77777777" w:rsidR="008B1F9C" w:rsidRPr="00106239"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Graduando em engenharia física na Universidade Federal da Integração Latino Americana; romildodcm@gmail.com</w:t>
      </w:r>
    </w:p>
  </w:footnote>
  <w:footnote w:id="2">
    <w:p w14:paraId="202B7AF6" w14:textId="77777777" w:rsidR="008B1F9C" w:rsidRPr="00106239"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Doutoranda em Engenharia Aeronáutica e Mecânica pelo Instituto Tecnológico de Aeronáutica; isabella.grinberg@gmail.com</w:t>
      </w:r>
    </w:p>
  </w:footnote>
  <w:footnote w:id="3">
    <w:p w14:paraId="3F18ED2F" w14:textId="77777777" w:rsidR="008B1F9C" w:rsidRPr="00106239"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Graduanda em Engenharia física na Universidade Federal da Integração Latino Americana; patricia.montanger@hotmail.com</w:t>
      </w:r>
    </w:p>
  </w:footnote>
  <w:footnote w:id="4">
    <w:p w14:paraId="3A4FF84B" w14:textId="77777777" w:rsidR="008B1F9C" w:rsidRPr="00106239"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Graduando em Engenharia química na Universidade Federal da Integração Latino Americana; mc.amaro.2016@aluno.unila.edu.br</w:t>
      </w:r>
    </w:p>
  </w:footnote>
  <w:footnote w:id="5">
    <w:p w14:paraId="28F53561" w14:textId="77777777" w:rsidR="008B1F9C" w:rsidRPr="00106239"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Graduanda em Engenharia de materiais na Universidade Federal da Integração Latino Americana; ana.gonzaga@aluno.unila.edu.br</w:t>
      </w:r>
    </w:p>
  </w:footnote>
  <w:footnote w:id="6">
    <w:p w14:paraId="620DA5CD" w14:textId="77777777" w:rsidR="008B1F9C" w:rsidRPr="00106239"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Graduação em andamento em Engenharia Mecânica na Faculdade Dinâmica das Cataratas; taynarasimonn@gmail.com</w:t>
      </w:r>
    </w:p>
  </w:footnote>
  <w:footnote w:id="7">
    <w:p w14:paraId="409E81F7" w14:textId="46414912" w:rsidR="008B1F9C" w:rsidRPr="00506263" w:rsidRDefault="008B1F9C" w:rsidP="008B1F9C">
      <w:pPr>
        <w:pStyle w:val="Textodenotaderodap"/>
        <w:rPr>
          <w:rFonts w:ascii="Times New Roman" w:hAnsi="Times New Roman"/>
          <w:sz w:val="16"/>
          <w:szCs w:val="16"/>
        </w:rPr>
      </w:pPr>
      <w:r w:rsidRPr="00106239">
        <w:rPr>
          <w:rStyle w:val="Refdenotaderodap"/>
          <w:rFonts w:ascii="Times New Roman" w:hAnsi="Times New Roman"/>
          <w:sz w:val="16"/>
          <w:szCs w:val="16"/>
        </w:rPr>
        <w:footnoteRef/>
      </w:r>
      <w:r w:rsidRPr="00106239">
        <w:rPr>
          <w:rFonts w:ascii="Times New Roman" w:hAnsi="Times New Roman"/>
          <w:sz w:val="16"/>
          <w:szCs w:val="16"/>
        </w:rPr>
        <w:t xml:space="preserve"> Professor Associado da Universidade Federal da Integração Latino Americana (AUTOR CORRESPONDENTE)</w:t>
      </w:r>
      <w:r w:rsidR="00106239" w:rsidRPr="00106239">
        <w:rPr>
          <w:rFonts w:ascii="Times New Roman" w:hAnsi="Times New Roman"/>
          <w:sz w:val="16"/>
          <w:szCs w:val="16"/>
        </w:rPr>
        <w:t xml:space="preserve">, atualmente na Universidade Federal do </w:t>
      </w:r>
      <w:r w:rsidR="003A335C">
        <w:rPr>
          <w:rFonts w:ascii="Times New Roman" w:hAnsi="Times New Roman"/>
          <w:sz w:val="16"/>
          <w:szCs w:val="16"/>
        </w:rPr>
        <w:t xml:space="preserve">   </w:t>
      </w:r>
      <w:r w:rsidR="00106239" w:rsidRPr="00106239">
        <w:rPr>
          <w:rFonts w:ascii="Times New Roman" w:hAnsi="Times New Roman"/>
          <w:sz w:val="16"/>
          <w:szCs w:val="16"/>
        </w:rPr>
        <w:t xml:space="preserve">Paraná, </w:t>
      </w:r>
      <w:r w:rsidR="00106239" w:rsidRPr="00106239">
        <w:rPr>
          <w:rStyle w:val="lrzxr"/>
          <w:rFonts w:ascii="Times New Roman" w:hAnsi="Times New Roman"/>
          <w:sz w:val="16"/>
          <w:szCs w:val="16"/>
        </w:rPr>
        <w:t>R. Pioneiro, 2153 - Dallas, Palotina - PR, 85950-000</w:t>
      </w:r>
      <w:r w:rsidRPr="00106239">
        <w:rPr>
          <w:rFonts w:ascii="Times New Roman" w:hAnsi="Times New Roman"/>
          <w:sz w:val="16"/>
          <w:szCs w:val="16"/>
        </w:rPr>
        <w:t>; capistrano@</w:t>
      </w:r>
      <w:r w:rsidR="00106239" w:rsidRPr="00106239">
        <w:rPr>
          <w:rFonts w:ascii="Times New Roman" w:hAnsi="Times New Roman"/>
          <w:sz w:val="16"/>
          <w:szCs w:val="16"/>
        </w:rPr>
        <w:t>ufpr</w:t>
      </w:r>
      <w:r w:rsidRPr="00106239">
        <w:rPr>
          <w:rFonts w:ascii="Times New Roman" w:hAnsi="Times New Roman"/>
          <w:sz w:val="16"/>
          <w:szCs w:val="16"/>
        </w:rPr>
        <w:t>.</w:t>
      </w:r>
      <w:r w:rsidR="00106239" w:rsidRPr="00106239">
        <w:rPr>
          <w:rFonts w:ascii="Times New Roman" w:hAnsi="Times New Roman"/>
          <w:sz w:val="16"/>
          <w:szCs w:val="16"/>
        </w:rPr>
        <w:t>br</w:t>
      </w:r>
    </w:p>
  </w:footnote>
  <w:footnote w:id="8">
    <w:p w14:paraId="4406ADA7" w14:textId="28C75732" w:rsidR="00FC63F2" w:rsidRPr="00FC63F2" w:rsidRDefault="00FC63F2">
      <w:pPr>
        <w:pStyle w:val="Textodenotaderodap"/>
        <w:rPr>
          <w:lang w:val="en-US"/>
        </w:rPr>
      </w:pPr>
      <w:r>
        <w:rPr>
          <w:rStyle w:val="Refdenotaderodap"/>
        </w:rPr>
        <w:footnoteRef/>
      </w:r>
      <w:r w:rsidRPr="00FC63F2">
        <w:rPr>
          <w:lang w:val="en-US"/>
        </w:rPr>
        <w:t xml:space="preserve"> </w:t>
      </w:r>
      <w:r w:rsidRPr="007F699C">
        <w:rPr>
          <w:rFonts w:ascii="Times New Roman" w:hAnsi="Times New Roman"/>
          <w:sz w:val="16"/>
          <w:szCs w:val="16"/>
          <w:lang w:val="en-US"/>
        </w:rPr>
        <w:t>Acrux Aerospace Technologies</w:t>
      </w:r>
      <w:r w:rsidRPr="007F699C">
        <w:rPr>
          <w:rFonts w:ascii="Times New Roman" w:hAnsi="Times New Roman"/>
          <w:sz w:val="16"/>
          <w:szCs w:val="16"/>
          <w:lang w:val="en-US"/>
        </w:rPr>
        <w:t xml:space="preserve">, </w:t>
      </w:r>
      <w:hyperlink r:id="rId1" w:history="1">
        <w:r w:rsidRPr="007F699C">
          <w:rPr>
            <w:rStyle w:val="Hyperlink"/>
            <w:rFonts w:ascii="Times New Roman" w:hAnsi="Times New Roman"/>
            <w:sz w:val="16"/>
            <w:szCs w:val="16"/>
            <w:lang w:val="en-US"/>
          </w:rPr>
          <w:t>https://www.acruxtech.com.br/</w:t>
        </w:r>
      </w:hyperlink>
      <w:r w:rsidRPr="007F699C">
        <w:rPr>
          <w:rFonts w:ascii="Times New Roman" w:hAnsi="Times New Roman"/>
          <w:sz w:val="16"/>
          <w:szCs w:val="16"/>
          <w:lang w:val="en-US"/>
        </w:rPr>
        <w:t xml:space="preserve">, </w:t>
      </w:r>
      <w:r w:rsidRPr="007F699C">
        <w:rPr>
          <w:rFonts w:ascii="Times New Roman" w:hAnsi="Times New Roman"/>
          <w:sz w:val="16"/>
          <w:szCs w:val="16"/>
          <w:lang w:val="en-US"/>
        </w:rPr>
        <w:t>oswaldobl@acruxtech.com.br</w:t>
      </w:r>
    </w:p>
  </w:footnote>
  <w:footnote w:id="9">
    <w:p w14:paraId="67E9819B" w14:textId="74692A51" w:rsidR="00317B75" w:rsidRDefault="00317B75" w:rsidP="00317B75">
      <w:pPr>
        <w:pStyle w:val="Textodenotaderodap"/>
        <w:jc w:val="both"/>
      </w:pPr>
      <w:r>
        <w:rPr>
          <w:rStyle w:val="Refdenotaderodap"/>
        </w:rPr>
        <w:footnoteRef/>
      </w:r>
      <w:r>
        <w:t xml:space="preserve"> </w:t>
      </w:r>
      <w:r w:rsidR="00733CBD" w:rsidRPr="00733CBD">
        <w:rPr>
          <w:rFonts w:ascii="Times New Roman" w:hAnsi="Times New Roman"/>
          <w:color w:val="000000"/>
          <w:sz w:val="16"/>
          <w:szCs w:val="16"/>
          <w:lang w:eastAsia="pt-BR"/>
        </w:rPr>
        <w:t>Disponível em</w:t>
      </w:r>
      <w:r w:rsidR="00701B89">
        <w:rPr>
          <w:rFonts w:ascii="Times New Roman" w:hAnsi="Times New Roman"/>
          <w:color w:val="000000"/>
          <w:sz w:val="16"/>
          <w:szCs w:val="16"/>
          <w:lang w:eastAsia="pt-BR"/>
        </w:rPr>
        <w:t>:</w:t>
      </w:r>
      <w:r w:rsidR="00733CBD" w:rsidRPr="00733CBD">
        <w:rPr>
          <w:rFonts w:ascii="Times New Roman" w:hAnsi="Times New Roman"/>
          <w:color w:val="000000"/>
          <w:sz w:val="16"/>
          <w:szCs w:val="16"/>
          <w:lang w:eastAsia="pt-BR"/>
        </w:rPr>
        <w:t xml:space="preserve"> &lt;http://fritzing.org&gt;.</w:t>
      </w:r>
      <w:r w:rsidR="00733CBD" w:rsidRPr="00C35A2D">
        <w:rPr>
          <w:color w:val="000000"/>
          <w:sz w:val="22"/>
          <w:szCs w:val="22"/>
          <w:lang w:eastAsia="pt-BR"/>
        </w:rPr>
        <w:t xml:space="preserve"> </w:t>
      </w:r>
      <w:r w:rsidRPr="002C52F0">
        <w:rPr>
          <w:rFonts w:ascii="Times New Roman" w:hAnsi="Times New Roman"/>
          <w:sz w:val="16"/>
          <w:szCs w:val="16"/>
        </w:rPr>
        <w:t xml:space="preserve">O Projeto do circuito elétrico do </w:t>
      </w:r>
      <w:r w:rsidRPr="00EE27FA">
        <w:rPr>
          <w:rFonts w:ascii="Times New Roman" w:hAnsi="Times New Roman"/>
          <w:i/>
          <w:iCs/>
          <w:sz w:val="16"/>
          <w:szCs w:val="16"/>
        </w:rPr>
        <w:t>CanSat</w:t>
      </w:r>
      <w:r w:rsidRPr="002C52F0">
        <w:rPr>
          <w:rFonts w:ascii="Times New Roman" w:hAnsi="Times New Roman"/>
          <w:sz w:val="16"/>
          <w:szCs w:val="16"/>
        </w:rPr>
        <w:t xml:space="preserve"> elaborado no programa </w:t>
      </w:r>
      <w:r w:rsidRPr="00EE27FA">
        <w:rPr>
          <w:rFonts w:ascii="Times New Roman" w:hAnsi="Times New Roman"/>
          <w:i/>
          <w:iCs/>
          <w:sz w:val="16"/>
          <w:szCs w:val="16"/>
        </w:rPr>
        <w:t>Fritzing</w:t>
      </w:r>
      <w:r w:rsidRPr="002C52F0">
        <w:rPr>
          <w:rFonts w:ascii="Times New Roman" w:hAnsi="Times New Roman"/>
          <w:sz w:val="16"/>
          <w:szCs w:val="16"/>
        </w:rPr>
        <w:t xml:space="preserve"> pode ser disponibilizado via solicitação</w:t>
      </w:r>
      <w:r w:rsidR="003C39BD">
        <w:rPr>
          <w:rFonts w:ascii="Times New Roman" w:hAnsi="Times New Roman"/>
          <w:sz w:val="16"/>
          <w:szCs w:val="16"/>
        </w:rPr>
        <w:t xml:space="preserve"> por e-mail</w:t>
      </w:r>
      <w:r w:rsidRPr="002C52F0">
        <w:rPr>
          <w:rFonts w:ascii="Times New Roman" w:hAnsi="Times New Roman"/>
          <w:sz w:val="16"/>
          <w:szCs w:val="16"/>
        </w:rPr>
        <w:t xml:space="preserve"> ao autor correspondente</w:t>
      </w:r>
      <w:r w:rsidR="003C39BD">
        <w:rPr>
          <w:rFonts w:ascii="Times New Roman" w:hAnsi="Times New Roman"/>
          <w:sz w:val="16"/>
          <w:szCs w:val="16"/>
        </w:rPr>
        <w:t xml:space="preserve">, bem como mais detalhes sobre o circuito impresso. </w:t>
      </w:r>
    </w:p>
  </w:footnote>
  <w:footnote w:id="10">
    <w:p w14:paraId="5C9F1718" w14:textId="753C5318" w:rsidR="00063750" w:rsidRPr="00063750" w:rsidRDefault="00063750">
      <w:pPr>
        <w:pStyle w:val="Textodenotaderodap"/>
        <w:rPr>
          <w:rFonts w:ascii="Times New Roman" w:hAnsi="Times New Roman"/>
          <w:sz w:val="16"/>
          <w:szCs w:val="16"/>
        </w:rPr>
      </w:pPr>
      <w:r>
        <w:rPr>
          <w:rStyle w:val="Refdenotaderodap"/>
        </w:rPr>
        <w:footnoteRef/>
      </w:r>
      <w:r w:rsidRPr="00063750">
        <w:rPr>
          <w:lang w:val="en-US"/>
        </w:rPr>
        <w:t xml:space="preserve"> </w:t>
      </w:r>
      <w:r w:rsidRPr="002D0C55">
        <w:rPr>
          <w:rFonts w:ascii="Times New Roman" w:hAnsi="Times New Roman"/>
          <w:color w:val="000000"/>
          <w:sz w:val="16"/>
          <w:szCs w:val="16"/>
          <w:lang w:val="en-US"/>
        </w:rPr>
        <w:t xml:space="preserve">Disponível em: </w:t>
      </w:r>
      <w:r w:rsidRPr="00063750">
        <w:rPr>
          <w:rFonts w:ascii="Times New Roman" w:hAnsi="Times New Roman"/>
          <w:color w:val="000000"/>
          <w:sz w:val="16"/>
          <w:szCs w:val="16"/>
          <w:lang w:val="en-US"/>
        </w:rPr>
        <w:t xml:space="preserve">ART OF CIRCUITS.    </w:t>
      </w:r>
      <w:r w:rsidRPr="00063750">
        <w:rPr>
          <w:rFonts w:ascii="Times New Roman" w:hAnsi="Times New Roman"/>
          <w:b/>
          <w:color w:val="000000"/>
          <w:sz w:val="16"/>
          <w:szCs w:val="16"/>
          <w:lang w:val="en-US"/>
        </w:rPr>
        <w:t>10DOF – GY-91 4-in-1 MPU-9250 and BMP280 Multi-Sensor Module</w:t>
      </w:r>
      <w:r w:rsidRPr="00063750">
        <w:rPr>
          <w:rFonts w:ascii="Times New Roman" w:hAnsi="Times New Roman"/>
          <w:color w:val="000000"/>
          <w:sz w:val="16"/>
          <w:szCs w:val="16"/>
          <w:lang w:val="en-US"/>
        </w:rPr>
        <w:t xml:space="preserve">.    </w:t>
      </w:r>
      <w:r w:rsidRPr="00063750">
        <w:rPr>
          <w:rFonts w:ascii="Times New Roman" w:hAnsi="Times New Roman"/>
          <w:color w:val="000000"/>
          <w:sz w:val="16"/>
          <w:szCs w:val="16"/>
        </w:rPr>
        <w:t xml:space="preserve">[S.l .:   s .n .]. 2017. http://artofcircuits.com/product/10dof-gy-91-4-in-1-mpu-9250-and-bmp280-multi-sensor-module&gt;. Acesso em: 28 </w:t>
      </w:r>
      <w:r>
        <w:rPr>
          <w:rFonts w:ascii="Times New Roman" w:hAnsi="Times New Roman"/>
          <w:color w:val="000000"/>
          <w:sz w:val="16"/>
          <w:szCs w:val="16"/>
        </w:rPr>
        <w:t>novembro</w:t>
      </w:r>
      <w:r w:rsidRPr="00063750">
        <w:rPr>
          <w:rFonts w:ascii="Times New Roman" w:hAnsi="Times New Roman"/>
          <w:color w:val="000000"/>
          <w:sz w:val="16"/>
          <w:szCs w:val="16"/>
        </w:rPr>
        <w:t xml:space="preserve"> de 20</w:t>
      </w:r>
      <w:r>
        <w:rPr>
          <w:rFonts w:ascii="Times New Roman" w:hAnsi="Times New Roman"/>
          <w:color w:val="000000"/>
          <w:sz w:val="16"/>
          <w:szCs w:val="16"/>
        </w:rPr>
        <w:t>20</w:t>
      </w:r>
      <w:r w:rsidRPr="00063750">
        <w:rPr>
          <w:rFonts w:ascii="Times New Roman" w:hAnsi="Times New Roman"/>
          <w:color w:val="000000"/>
          <w:sz w:val="16"/>
          <w:szCs w:val="16"/>
        </w:rPr>
        <w:t>.</w:t>
      </w:r>
    </w:p>
  </w:footnote>
  <w:footnote w:id="11">
    <w:p w14:paraId="7C32C7F7" w14:textId="0F1C8680" w:rsidR="00063750" w:rsidRDefault="00063750">
      <w:pPr>
        <w:pStyle w:val="Textodenotaderodap"/>
      </w:pPr>
      <w:r w:rsidRPr="00063750">
        <w:rPr>
          <w:rStyle w:val="Refdenotaderodap"/>
          <w:rFonts w:ascii="Times New Roman" w:hAnsi="Times New Roman"/>
          <w:sz w:val="16"/>
          <w:szCs w:val="16"/>
        </w:rPr>
        <w:footnoteRef/>
      </w:r>
      <w:r w:rsidRPr="00063750">
        <w:rPr>
          <w:rFonts w:ascii="Times New Roman" w:hAnsi="Times New Roman"/>
          <w:sz w:val="16"/>
          <w:szCs w:val="16"/>
        </w:rPr>
        <w:t xml:space="preserve"> </w:t>
      </w:r>
      <w:r w:rsidRPr="00063750">
        <w:rPr>
          <w:rFonts w:ascii="Times New Roman" w:hAnsi="Times New Roman"/>
          <w:color w:val="000000"/>
          <w:sz w:val="16"/>
          <w:szCs w:val="16"/>
        </w:rPr>
        <w:t xml:space="preserve">Disponível em:  BOSCH SENSORTEC. </w:t>
      </w:r>
      <w:r w:rsidRPr="00063750">
        <w:rPr>
          <w:rFonts w:ascii="Times New Roman" w:hAnsi="Times New Roman"/>
          <w:b/>
          <w:color w:val="000000"/>
          <w:sz w:val="16"/>
          <w:szCs w:val="16"/>
        </w:rPr>
        <w:t>BMP280</w:t>
      </w:r>
      <w:r w:rsidRPr="00063750">
        <w:rPr>
          <w:rFonts w:ascii="Times New Roman" w:hAnsi="Times New Roman"/>
          <w:color w:val="000000"/>
          <w:sz w:val="16"/>
          <w:szCs w:val="16"/>
        </w:rPr>
        <w:t xml:space="preserve">. [S.l .: s .n .]. 2015. &lt;https://www.bosch-sensortec.com/bst/products/all_products/bmp280#&gt;. Acesso em: 30 </w:t>
      </w:r>
      <w:r>
        <w:rPr>
          <w:rFonts w:ascii="Times New Roman" w:hAnsi="Times New Roman"/>
          <w:color w:val="000000"/>
          <w:sz w:val="16"/>
          <w:szCs w:val="16"/>
        </w:rPr>
        <w:t>novembro</w:t>
      </w:r>
      <w:r w:rsidRPr="00063750">
        <w:rPr>
          <w:rFonts w:ascii="Times New Roman" w:hAnsi="Times New Roman"/>
          <w:color w:val="000000"/>
          <w:sz w:val="16"/>
          <w:szCs w:val="16"/>
        </w:rPr>
        <w:t xml:space="preserve"> de 20</w:t>
      </w:r>
      <w:r>
        <w:rPr>
          <w:rFonts w:ascii="Times New Roman" w:hAnsi="Times New Roman"/>
          <w:color w:val="000000"/>
          <w:sz w:val="16"/>
          <w:szCs w:val="16"/>
        </w:rPr>
        <w:t>20</w:t>
      </w:r>
      <w:r w:rsidRPr="00063750">
        <w:rPr>
          <w:rFonts w:ascii="Times New Roman" w:hAnsi="Times New Roman"/>
          <w:color w:val="000000"/>
          <w:sz w:val="16"/>
          <w:szCs w:val="16"/>
        </w:rPr>
        <w:t>.</w:t>
      </w:r>
    </w:p>
  </w:footnote>
  <w:footnote w:id="12">
    <w:p w14:paraId="3CCA258B" w14:textId="38DBAA8F" w:rsidR="00063750" w:rsidRDefault="00063750">
      <w:pPr>
        <w:pStyle w:val="Textodenotaderodap"/>
      </w:pPr>
      <w:r>
        <w:rPr>
          <w:rStyle w:val="Refdenotaderodap"/>
        </w:rPr>
        <w:footnoteRef/>
      </w:r>
      <w:r w:rsidRPr="0037749B">
        <w:t xml:space="preserve"> </w:t>
      </w:r>
      <w:r w:rsidRPr="0037749B">
        <w:rPr>
          <w:rFonts w:ascii="Times New Roman" w:hAnsi="Times New Roman"/>
          <w:color w:val="000000"/>
          <w:sz w:val="16"/>
          <w:szCs w:val="16"/>
        </w:rPr>
        <w:t xml:space="preserve">SPARKFUN. </w:t>
      </w:r>
      <w:r w:rsidRPr="0037749B">
        <w:rPr>
          <w:rFonts w:ascii="Times New Roman" w:hAnsi="Times New Roman"/>
          <w:b/>
          <w:color w:val="000000"/>
          <w:sz w:val="16"/>
          <w:szCs w:val="16"/>
        </w:rPr>
        <w:t>OpenLog</w:t>
      </w:r>
      <w:r w:rsidRPr="0037749B">
        <w:rPr>
          <w:rFonts w:ascii="Times New Roman" w:hAnsi="Times New Roman"/>
          <w:color w:val="000000"/>
          <w:sz w:val="16"/>
          <w:szCs w:val="16"/>
        </w:rPr>
        <w:t xml:space="preserve">. [S.l .: s .n .]. 2016. </w:t>
      </w:r>
      <w:r w:rsidRPr="00701B89">
        <w:rPr>
          <w:rFonts w:ascii="Times New Roman" w:hAnsi="Times New Roman"/>
          <w:color w:val="000000"/>
          <w:sz w:val="16"/>
          <w:szCs w:val="16"/>
        </w:rPr>
        <w:t xml:space="preserve">Disponível em: &lt;https://www.sparkfun.com/products/13712&gt;. Acesso em: 30 </w:t>
      </w:r>
      <w:r w:rsidR="00701B89" w:rsidRPr="00701B89">
        <w:rPr>
          <w:rFonts w:ascii="Times New Roman" w:hAnsi="Times New Roman"/>
          <w:color w:val="000000"/>
          <w:sz w:val="16"/>
          <w:szCs w:val="16"/>
        </w:rPr>
        <w:t>novembro</w:t>
      </w:r>
      <w:r w:rsidRPr="00701B89">
        <w:rPr>
          <w:rFonts w:ascii="Times New Roman" w:hAnsi="Times New Roman"/>
          <w:color w:val="000000"/>
          <w:sz w:val="16"/>
          <w:szCs w:val="16"/>
        </w:rPr>
        <w:t xml:space="preserve"> de 20</w:t>
      </w:r>
      <w:r w:rsidR="00701B89" w:rsidRPr="00701B89">
        <w:rPr>
          <w:rFonts w:ascii="Times New Roman" w:hAnsi="Times New Roman"/>
          <w:color w:val="000000"/>
          <w:sz w:val="16"/>
          <w:szCs w:val="16"/>
        </w:rPr>
        <w:t>20</w:t>
      </w:r>
      <w:r w:rsidRPr="00701B89">
        <w:rPr>
          <w:rFonts w:ascii="Times New Roman" w:hAnsi="Times New Roman"/>
          <w:color w:val="000000"/>
          <w:sz w:val="16"/>
          <w:szCs w:val="16"/>
        </w:rPr>
        <w:t>.</w:t>
      </w:r>
    </w:p>
  </w:footnote>
  <w:footnote w:id="13">
    <w:p w14:paraId="52C7B77D" w14:textId="6D10D353" w:rsidR="00701B89" w:rsidRPr="00701B89" w:rsidRDefault="00701B89">
      <w:pPr>
        <w:pStyle w:val="Textodenotaderodap"/>
        <w:rPr>
          <w:rFonts w:ascii="Times New Roman" w:hAnsi="Times New Roman"/>
          <w:sz w:val="16"/>
          <w:szCs w:val="16"/>
        </w:rPr>
      </w:pPr>
      <w:r>
        <w:rPr>
          <w:rStyle w:val="Refdenotaderodap"/>
        </w:rPr>
        <w:footnoteRef/>
      </w:r>
      <w:r>
        <w:t xml:space="preserve"> </w:t>
      </w:r>
      <w:r w:rsidRPr="00701B89">
        <w:rPr>
          <w:rFonts w:ascii="Times New Roman" w:hAnsi="Times New Roman"/>
          <w:color w:val="000000"/>
          <w:sz w:val="16"/>
          <w:szCs w:val="16"/>
        </w:rPr>
        <w:t xml:space="preserve">Disponível em: </w:t>
      </w:r>
      <w:r>
        <w:rPr>
          <w:rFonts w:ascii="Times New Roman" w:hAnsi="Times New Roman"/>
          <w:color w:val="000000"/>
          <w:sz w:val="16"/>
          <w:szCs w:val="16"/>
        </w:rPr>
        <w:t xml:space="preserve"> </w:t>
      </w:r>
      <w:r w:rsidRPr="00701B89">
        <w:rPr>
          <w:rFonts w:ascii="Times New Roman" w:hAnsi="Times New Roman"/>
          <w:color w:val="000000"/>
          <w:sz w:val="16"/>
          <w:szCs w:val="16"/>
        </w:rPr>
        <w:t xml:space="preserve">NORDIC SEMICONDUCTOR. </w:t>
      </w:r>
      <w:r w:rsidRPr="00701B89">
        <w:rPr>
          <w:rFonts w:ascii="Times New Roman" w:hAnsi="Times New Roman"/>
          <w:b/>
          <w:color w:val="000000"/>
          <w:sz w:val="16"/>
          <w:szCs w:val="16"/>
        </w:rPr>
        <w:t>nRF24L01</w:t>
      </w:r>
      <w:r w:rsidRPr="00701B89">
        <w:rPr>
          <w:rFonts w:ascii="Times New Roman" w:hAnsi="Times New Roman"/>
          <w:color w:val="000000"/>
          <w:sz w:val="16"/>
          <w:szCs w:val="16"/>
        </w:rPr>
        <w:t>. [S.l .: s .n .]. 2007. &lt;http://www.nordicsemi.com/eng/Products/2.4GHz-RF/nRF24L01&gt;. Acesso em: 20 novembro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AF51E" w14:textId="2496B4AF" w:rsidR="006811C3" w:rsidRDefault="006811C3" w:rsidP="002D4DDE">
    <w:pPr>
      <w:pStyle w:val="Cabealho"/>
      <w:jc w:val="center"/>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62AF"/>
    <w:multiLevelType w:val="hybridMultilevel"/>
    <w:tmpl w:val="C3FC1EE6"/>
    <w:lvl w:ilvl="0" w:tplc="44A8783A">
      <w:start w:val="1"/>
      <w:numFmt w:val="decimal"/>
      <w:lvlText w:val="%1."/>
      <w:lvlJc w:val="left"/>
      <w:pPr>
        <w:ind w:left="635" w:hanging="360"/>
      </w:pPr>
    </w:lvl>
    <w:lvl w:ilvl="1" w:tplc="04160019">
      <w:start w:val="1"/>
      <w:numFmt w:val="lowerLetter"/>
      <w:lvlText w:val="%2."/>
      <w:lvlJc w:val="left"/>
      <w:pPr>
        <w:ind w:left="1355" w:hanging="360"/>
      </w:pPr>
    </w:lvl>
    <w:lvl w:ilvl="2" w:tplc="0416001B">
      <w:start w:val="1"/>
      <w:numFmt w:val="lowerRoman"/>
      <w:lvlText w:val="%3."/>
      <w:lvlJc w:val="right"/>
      <w:pPr>
        <w:ind w:left="2075" w:hanging="180"/>
      </w:pPr>
    </w:lvl>
    <w:lvl w:ilvl="3" w:tplc="0416000F">
      <w:start w:val="1"/>
      <w:numFmt w:val="decimal"/>
      <w:lvlText w:val="%4."/>
      <w:lvlJc w:val="left"/>
      <w:pPr>
        <w:ind w:left="2795" w:hanging="360"/>
      </w:pPr>
    </w:lvl>
    <w:lvl w:ilvl="4" w:tplc="04160019">
      <w:start w:val="1"/>
      <w:numFmt w:val="lowerLetter"/>
      <w:lvlText w:val="%5."/>
      <w:lvlJc w:val="left"/>
      <w:pPr>
        <w:ind w:left="3515" w:hanging="360"/>
      </w:pPr>
    </w:lvl>
    <w:lvl w:ilvl="5" w:tplc="0416001B">
      <w:start w:val="1"/>
      <w:numFmt w:val="lowerRoman"/>
      <w:lvlText w:val="%6."/>
      <w:lvlJc w:val="right"/>
      <w:pPr>
        <w:ind w:left="4235" w:hanging="180"/>
      </w:pPr>
    </w:lvl>
    <w:lvl w:ilvl="6" w:tplc="0416000F">
      <w:start w:val="1"/>
      <w:numFmt w:val="decimal"/>
      <w:lvlText w:val="%7."/>
      <w:lvlJc w:val="left"/>
      <w:pPr>
        <w:ind w:left="4955" w:hanging="360"/>
      </w:pPr>
    </w:lvl>
    <w:lvl w:ilvl="7" w:tplc="04160019">
      <w:start w:val="1"/>
      <w:numFmt w:val="lowerLetter"/>
      <w:lvlText w:val="%8."/>
      <w:lvlJc w:val="left"/>
      <w:pPr>
        <w:ind w:left="5675" w:hanging="360"/>
      </w:pPr>
    </w:lvl>
    <w:lvl w:ilvl="8" w:tplc="0416001B">
      <w:start w:val="1"/>
      <w:numFmt w:val="lowerRoman"/>
      <w:lvlText w:val="%9."/>
      <w:lvlJc w:val="right"/>
      <w:pPr>
        <w:ind w:left="6395" w:hanging="180"/>
      </w:pPr>
    </w:lvl>
  </w:abstractNum>
  <w:abstractNum w:abstractNumId="1" w15:restartNumberingAfterBreak="0">
    <w:nsid w:val="091A5DDC"/>
    <w:multiLevelType w:val="hybridMultilevel"/>
    <w:tmpl w:val="FFDEAAAE"/>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2503716"/>
    <w:multiLevelType w:val="hybridMultilevel"/>
    <w:tmpl w:val="05B66B58"/>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2F1F076B"/>
    <w:multiLevelType w:val="hybridMultilevel"/>
    <w:tmpl w:val="A16082B0"/>
    <w:lvl w:ilvl="0" w:tplc="0409000F">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4" w15:restartNumberingAfterBreak="0">
    <w:nsid w:val="35A36F14"/>
    <w:multiLevelType w:val="hybridMultilevel"/>
    <w:tmpl w:val="975C3B9E"/>
    <w:lvl w:ilvl="0" w:tplc="7C9877B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5BB60E60"/>
    <w:multiLevelType w:val="multilevel"/>
    <w:tmpl w:val="59929BE6"/>
    <w:lvl w:ilvl="0">
      <w:start w:val="1"/>
      <w:numFmt w:val="none"/>
      <w:suff w:val="nothing"/>
      <w:lvlText w:val="Arakaki, Kátia; &amp; Ferraro, Cris"/>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65955848"/>
    <w:multiLevelType w:val="multilevel"/>
    <w:tmpl w:val="DB0CE4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429"/>
    <w:rsid w:val="0000003C"/>
    <w:rsid w:val="00006769"/>
    <w:rsid w:val="00063750"/>
    <w:rsid w:val="000704A9"/>
    <w:rsid w:val="00071A3E"/>
    <w:rsid w:val="00076D16"/>
    <w:rsid w:val="000A4C0B"/>
    <w:rsid w:val="000A7100"/>
    <w:rsid w:val="000B5932"/>
    <w:rsid w:val="0010166C"/>
    <w:rsid w:val="00106239"/>
    <w:rsid w:val="001164FB"/>
    <w:rsid w:val="00123B38"/>
    <w:rsid w:val="00130D90"/>
    <w:rsid w:val="00136E2A"/>
    <w:rsid w:val="001379BA"/>
    <w:rsid w:val="0014133E"/>
    <w:rsid w:val="00150368"/>
    <w:rsid w:val="00176AA7"/>
    <w:rsid w:val="001A4112"/>
    <w:rsid w:val="001C5A45"/>
    <w:rsid w:val="001C62B1"/>
    <w:rsid w:val="001F1825"/>
    <w:rsid w:val="001F2FD9"/>
    <w:rsid w:val="001F4101"/>
    <w:rsid w:val="00204AF9"/>
    <w:rsid w:val="00215C94"/>
    <w:rsid w:val="00221FAF"/>
    <w:rsid w:val="002505F5"/>
    <w:rsid w:val="0026226A"/>
    <w:rsid w:val="00265D78"/>
    <w:rsid w:val="00295551"/>
    <w:rsid w:val="0029619D"/>
    <w:rsid w:val="002C52F0"/>
    <w:rsid w:val="002D0C55"/>
    <w:rsid w:val="002D4DDE"/>
    <w:rsid w:val="00316EBA"/>
    <w:rsid w:val="00317B75"/>
    <w:rsid w:val="00323846"/>
    <w:rsid w:val="00367C74"/>
    <w:rsid w:val="00370D99"/>
    <w:rsid w:val="0037749B"/>
    <w:rsid w:val="003808DA"/>
    <w:rsid w:val="00392C35"/>
    <w:rsid w:val="0039454A"/>
    <w:rsid w:val="003A335C"/>
    <w:rsid w:val="003B3AE4"/>
    <w:rsid w:val="003C39BD"/>
    <w:rsid w:val="003C55A3"/>
    <w:rsid w:val="003D6819"/>
    <w:rsid w:val="003D6F1A"/>
    <w:rsid w:val="003E14C7"/>
    <w:rsid w:val="003E34DA"/>
    <w:rsid w:val="00404D96"/>
    <w:rsid w:val="00410397"/>
    <w:rsid w:val="0041115F"/>
    <w:rsid w:val="00413ACE"/>
    <w:rsid w:val="00423989"/>
    <w:rsid w:val="0043636C"/>
    <w:rsid w:val="004414A7"/>
    <w:rsid w:val="00452EC1"/>
    <w:rsid w:val="0046653C"/>
    <w:rsid w:val="004874CC"/>
    <w:rsid w:val="00492E90"/>
    <w:rsid w:val="00496870"/>
    <w:rsid w:val="004C6FB7"/>
    <w:rsid w:val="004D58D2"/>
    <w:rsid w:val="004E14BA"/>
    <w:rsid w:val="004E55D0"/>
    <w:rsid w:val="004E6812"/>
    <w:rsid w:val="004F67E2"/>
    <w:rsid w:val="0050445E"/>
    <w:rsid w:val="00506263"/>
    <w:rsid w:val="005324DB"/>
    <w:rsid w:val="005358C6"/>
    <w:rsid w:val="00560A3D"/>
    <w:rsid w:val="0056253F"/>
    <w:rsid w:val="005636CB"/>
    <w:rsid w:val="00564B91"/>
    <w:rsid w:val="00581C63"/>
    <w:rsid w:val="00585588"/>
    <w:rsid w:val="00592F90"/>
    <w:rsid w:val="005A13BA"/>
    <w:rsid w:val="005A3BCE"/>
    <w:rsid w:val="005E1E8B"/>
    <w:rsid w:val="005F798A"/>
    <w:rsid w:val="00602E53"/>
    <w:rsid w:val="006075CD"/>
    <w:rsid w:val="006206A8"/>
    <w:rsid w:val="00626ADB"/>
    <w:rsid w:val="00635F1A"/>
    <w:rsid w:val="00641DE3"/>
    <w:rsid w:val="006541B1"/>
    <w:rsid w:val="006562B8"/>
    <w:rsid w:val="00657D23"/>
    <w:rsid w:val="00660511"/>
    <w:rsid w:val="00673D9D"/>
    <w:rsid w:val="006811C3"/>
    <w:rsid w:val="00684DE1"/>
    <w:rsid w:val="00696FBD"/>
    <w:rsid w:val="006B7DDB"/>
    <w:rsid w:val="006C28B5"/>
    <w:rsid w:val="006E0A21"/>
    <w:rsid w:val="006F2912"/>
    <w:rsid w:val="006F624C"/>
    <w:rsid w:val="00700642"/>
    <w:rsid w:val="00701B89"/>
    <w:rsid w:val="00733CBD"/>
    <w:rsid w:val="00742A45"/>
    <w:rsid w:val="00745D38"/>
    <w:rsid w:val="007479A6"/>
    <w:rsid w:val="007B7542"/>
    <w:rsid w:val="007C2598"/>
    <w:rsid w:val="007D3D32"/>
    <w:rsid w:val="007E27F6"/>
    <w:rsid w:val="007E3D3A"/>
    <w:rsid w:val="007E5CCD"/>
    <w:rsid w:val="007F699C"/>
    <w:rsid w:val="007F7E8A"/>
    <w:rsid w:val="008104FF"/>
    <w:rsid w:val="0082665E"/>
    <w:rsid w:val="008458D5"/>
    <w:rsid w:val="0085091F"/>
    <w:rsid w:val="00856709"/>
    <w:rsid w:val="00895F69"/>
    <w:rsid w:val="008A0428"/>
    <w:rsid w:val="008B061F"/>
    <w:rsid w:val="008B1F9C"/>
    <w:rsid w:val="008B33D5"/>
    <w:rsid w:val="008C54C8"/>
    <w:rsid w:val="008D65D5"/>
    <w:rsid w:val="00906429"/>
    <w:rsid w:val="00922C61"/>
    <w:rsid w:val="00986E11"/>
    <w:rsid w:val="009964A6"/>
    <w:rsid w:val="009B2A16"/>
    <w:rsid w:val="009B570B"/>
    <w:rsid w:val="009E049A"/>
    <w:rsid w:val="009F4DCB"/>
    <w:rsid w:val="00A01546"/>
    <w:rsid w:val="00A05E0C"/>
    <w:rsid w:val="00A06D60"/>
    <w:rsid w:val="00A0728F"/>
    <w:rsid w:val="00A201EC"/>
    <w:rsid w:val="00A31293"/>
    <w:rsid w:val="00A3254F"/>
    <w:rsid w:val="00A4797A"/>
    <w:rsid w:val="00A624F8"/>
    <w:rsid w:val="00A664A7"/>
    <w:rsid w:val="00A77306"/>
    <w:rsid w:val="00AA03B2"/>
    <w:rsid w:val="00AA335F"/>
    <w:rsid w:val="00AE3CA8"/>
    <w:rsid w:val="00AF05D6"/>
    <w:rsid w:val="00AF2303"/>
    <w:rsid w:val="00B02AE1"/>
    <w:rsid w:val="00B04DA8"/>
    <w:rsid w:val="00B05123"/>
    <w:rsid w:val="00B0629E"/>
    <w:rsid w:val="00B17859"/>
    <w:rsid w:val="00B31294"/>
    <w:rsid w:val="00B633AB"/>
    <w:rsid w:val="00B75DE2"/>
    <w:rsid w:val="00B85686"/>
    <w:rsid w:val="00B9402A"/>
    <w:rsid w:val="00BB67ED"/>
    <w:rsid w:val="00C10E5D"/>
    <w:rsid w:val="00C1744A"/>
    <w:rsid w:val="00C2580E"/>
    <w:rsid w:val="00C35A2D"/>
    <w:rsid w:val="00C86DA7"/>
    <w:rsid w:val="00C958E6"/>
    <w:rsid w:val="00CC19AB"/>
    <w:rsid w:val="00CC468E"/>
    <w:rsid w:val="00CC496C"/>
    <w:rsid w:val="00CD30D5"/>
    <w:rsid w:val="00CE2513"/>
    <w:rsid w:val="00D66DD4"/>
    <w:rsid w:val="00D708D0"/>
    <w:rsid w:val="00D70C09"/>
    <w:rsid w:val="00D77234"/>
    <w:rsid w:val="00D777E0"/>
    <w:rsid w:val="00DA5A4C"/>
    <w:rsid w:val="00DD163B"/>
    <w:rsid w:val="00DE05AE"/>
    <w:rsid w:val="00DE2F63"/>
    <w:rsid w:val="00DE6FCE"/>
    <w:rsid w:val="00DF2E62"/>
    <w:rsid w:val="00E02E08"/>
    <w:rsid w:val="00E2618E"/>
    <w:rsid w:val="00E5127D"/>
    <w:rsid w:val="00E548A0"/>
    <w:rsid w:val="00E80965"/>
    <w:rsid w:val="00E855E2"/>
    <w:rsid w:val="00E96060"/>
    <w:rsid w:val="00EB5D2C"/>
    <w:rsid w:val="00ED27A1"/>
    <w:rsid w:val="00ED3C2C"/>
    <w:rsid w:val="00EE27FA"/>
    <w:rsid w:val="00EF09F6"/>
    <w:rsid w:val="00EF5C52"/>
    <w:rsid w:val="00F21A93"/>
    <w:rsid w:val="00F25ADB"/>
    <w:rsid w:val="00F31100"/>
    <w:rsid w:val="00F45DC7"/>
    <w:rsid w:val="00F47C36"/>
    <w:rsid w:val="00F56BD2"/>
    <w:rsid w:val="00F61089"/>
    <w:rsid w:val="00F74C49"/>
    <w:rsid w:val="00FC63F2"/>
    <w:rsid w:val="00FC78E2"/>
    <w:rsid w:val="00FC7F1D"/>
    <w:rsid w:val="00FE5608"/>
    <w:rsid w:val="00FF401F"/>
    <w:rsid w:val="00FF4E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F2018"/>
  <w15:docId w15:val="{8B390653-FFC7-498C-97F2-CB02D529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sz w:val="24"/>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08"/>
      </w:tabs>
      <w:suppressAutoHyphens/>
      <w:spacing w:line="288" w:lineRule="auto"/>
    </w:pPr>
    <w:rPr>
      <w:rFonts w:eastAsia="Calibri" w:cs="Times New Roman"/>
      <w:sz w:val="28"/>
      <w:szCs w:val="28"/>
      <w:lang w:eastAsia="en-US"/>
    </w:rPr>
  </w:style>
  <w:style w:type="paragraph" w:styleId="Ttulo1">
    <w:name w:val="heading 1"/>
    <w:basedOn w:val="Ttulo"/>
    <w:next w:val="Corpodetexto"/>
    <w:qFormat/>
    <w:pPr>
      <w:outlineLvl w:val="0"/>
    </w:pPr>
    <w:rPr>
      <w:sz w:val="41"/>
      <w:szCs w:val="41"/>
    </w:rPr>
  </w:style>
  <w:style w:type="paragraph" w:styleId="Ttulo2">
    <w:name w:val="heading 2"/>
    <w:basedOn w:val="Ttulo"/>
    <w:next w:val="Corpodetexto"/>
    <w:qFormat/>
    <w:pPr>
      <w:numPr>
        <w:ilvl w:val="1"/>
        <w:numId w:val="1"/>
      </w:numPr>
      <w:outlineLvl w:val="1"/>
    </w:pPr>
    <w:rPr>
      <w:i/>
      <w:iCs/>
      <w:sz w:val="28"/>
      <w:szCs w:val="28"/>
    </w:rPr>
  </w:style>
  <w:style w:type="paragraph" w:styleId="Ttulo3">
    <w:name w:val="heading 3"/>
    <w:basedOn w:val="Ttulo"/>
    <w:next w:val="Corpodetexto"/>
    <w:qFormat/>
    <w:pPr>
      <w:numPr>
        <w:ilvl w:val="2"/>
        <w:numId w:val="1"/>
      </w:numPr>
      <w:outlineLvl w:val="2"/>
    </w:pPr>
    <w:rPr>
      <w:sz w:val="28"/>
      <w:szCs w:val="28"/>
    </w:rPr>
  </w:style>
  <w:style w:type="paragraph" w:styleId="Ttulo4">
    <w:name w:val="heading 4"/>
    <w:basedOn w:val="Ttulo"/>
    <w:next w:val="Corpodetexto"/>
    <w:qFormat/>
    <w:pPr>
      <w:outlineLvl w:val="3"/>
    </w:pPr>
    <w:rPr>
      <w:rFonts w:ascii="Times New Roman" w:eastAsia="SimSun" w:hAnsi="Times New Roman"/>
      <w:sz w:val="24"/>
      <w:szCs w:val="24"/>
    </w:rPr>
  </w:style>
  <w:style w:type="paragraph" w:styleId="Ttulo5">
    <w:name w:val="heading 5"/>
    <w:basedOn w:val="Ttulo"/>
    <w:next w:val="Corpodetexto"/>
    <w:qFormat/>
    <w:pPr>
      <w:outlineLvl w:val="4"/>
    </w:pPr>
    <w:rPr>
      <w:rFonts w:ascii="Times New Roman" w:eastAsia="SimSun" w:hAnsi="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qFormat/>
    <w:rPr>
      <w:vertAlign w:val="superscript"/>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Citao1">
    <w:name w:val="Citação1"/>
    <w:qFormat/>
    <w:rPr>
      <w:i/>
      <w:iCs/>
    </w:rPr>
  </w:style>
  <w:style w:type="character" w:customStyle="1" w:styleId="Caracteresdelegenda">
    <w:name w:val="Caracteres de legenda"/>
    <w:qFormat/>
  </w:style>
  <w:style w:type="character" w:customStyle="1" w:styleId="Caracteresdenotadefim">
    <w:name w:val="Caracteres de nota de fim"/>
    <w:qFormat/>
  </w:style>
  <w:style w:type="character" w:customStyle="1" w:styleId="Textooriginal">
    <w:name w:val="Texto original"/>
    <w:qFormat/>
    <w:rPr>
      <w:rFonts w:ascii="Courier New" w:eastAsia="NSimSun" w:hAnsi="Courier New" w:cs="Courier New"/>
    </w:rPr>
  </w:style>
  <w:style w:type="character" w:customStyle="1" w:styleId="Letrascapitulares">
    <w:name w:val="Letras capitulares"/>
    <w:qFormat/>
  </w:style>
  <w:style w:type="character" w:customStyle="1" w:styleId="LinkdaInternet">
    <w:name w:val="Link da Internet"/>
    <w:rPr>
      <w:color w:val="000080"/>
      <w:u w:val="single"/>
    </w:rPr>
  </w:style>
  <w:style w:type="character" w:customStyle="1" w:styleId="DEL">
    <w:name w:val="DEL"/>
    <w:qFormat/>
  </w:style>
  <w:style w:type="character" w:customStyle="1" w:styleId="ListLabel4">
    <w:name w:val="ListLabel 4"/>
    <w:qFormat/>
    <w:rPr>
      <w:b w:val="0"/>
    </w:rPr>
  </w:style>
  <w:style w:type="character" w:customStyle="1" w:styleId="ListLabel1">
    <w:name w:val="ListLabel 1"/>
    <w:qFormat/>
    <w:rPr>
      <w:rFonts w:cs="Courier New"/>
    </w:rPr>
  </w:style>
  <w:style w:type="character" w:customStyle="1" w:styleId="apple-style-span">
    <w:name w:val="apple-style-span"/>
    <w:basedOn w:val="Fontepargpadro"/>
    <w:qFormat/>
  </w:style>
  <w:style w:type="character" w:customStyle="1" w:styleId="apple-converted-space">
    <w:name w:val="apple-converted-space"/>
    <w:basedOn w:val="Fontepargpadro"/>
    <w:qFormat/>
  </w:style>
  <w:style w:type="character" w:customStyle="1" w:styleId="Smbolosdenumerao">
    <w:name w:val="Símbolos de numeração"/>
    <w:qFormat/>
  </w:style>
  <w:style w:type="character" w:customStyle="1" w:styleId="Refdecomentrio1">
    <w:name w:val="Ref. de comentário1"/>
    <w:qFormat/>
    <w:rPr>
      <w:sz w:val="16"/>
      <w:szCs w:val="16"/>
    </w:rPr>
  </w:style>
  <w:style w:type="character" w:styleId="Refdecomentrio">
    <w:name w:val="annotation reference"/>
    <w:basedOn w:val="Fontepargpadro"/>
    <w:qFormat/>
    <w:rPr>
      <w:sz w:val="18"/>
      <w:szCs w:val="18"/>
    </w:rPr>
  </w:style>
  <w:style w:type="character" w:customStyle="1" w:styleId="il">
    <w:name w:val="il"/>
    <w:basedOn w:val="Fontepargpadro"/>
    <w:qFormat/>
  </w:style>
  <w:style w:type="character" w:customStyle="1" w:styleId="ListLabel2">
    <w:name w:val="ListLabel 2"/>
    <w:qFormat/>
    <w:rPr>
      <w:b w:val="0"/>
    </w:rPr>
  </w:style>
  <w:style w:type="character" w:customStyle="1" w:styleId="WW8Num5z0">
    <w:name w:val="WW8Num5z0"/>
    <w:qFormat/>
    <w:rPr>
      <w:rFonts w:ascii="Times New Roman" w:eastAsia="Calibri" w:hAnsi="Times New Roman" w:cs="Times New Roman"/>
      <w:sz w:val="24"/>
      <w:szCs w:val="24"/>
    </w:rPr>
  </w:style>
  <w:style w:type="character" w:customStyle="1" w:styleId="ecxapple-converted-space">
    <w:name w:val="ecxapple-converted-space"/>
    <w:basedOn w:val="Fontepargpadro"/>
    <w:qFormat/>
  </w:style>
  <w:style w:type="character" w:customStyle="1" w:styleId="ListLabel5">
    <w:name w:val="ListLabel 5"/>
    <w:qFormat/>
    <w:rPr>
      <w:b w:val="0"/>
    </w:rPr>
  </w:style>
  <w:style w:type="character" w:customStyle="1" w:styleId="WW8Num26z0">
    <w:name w:val="WW8Num26z0"/>
    <w:qFormat/>
    <w:rPr>
      <w:b w:val="0"/>
      <w:sz w:val="24"/>
      <w:szCs w:val="24"/>
    </w:rPr>
  </w:style>
  <w:style w:type="character" w:customStyle="1" w:styleId="WW8Num26ztrue">
    <w:name w:val="WW8Num26ztrue"/>
    <w:qFormat/>
  </w:style>
  <w:style w:type="character" w:customStyle="1" w:styleId="ecxmsoins">
    <w:name w:val="ecxmsoins"/>
    <w:basedOn w:val="Fontepargpadro"/>
    <w:qFormat/>
  </w:style>
  <w:style w:type="character" w:customStyle="1" w:styleId="st">
    <w:name w:val="st"/>
    <w:basedOn w:val="Fontepargpadro"/>
    <w:qFormat/>
  </w:style>
  <w:style w:type="character" w:customStyle="1" w:styleId="hps">
    <w:name w:val="hps"/>
    <w:basedOn w:val="Fontepargpadro"/>
    <w:qFormat/>
  </w:style>
  <w:style w:type="character" w:customStyle="1" w:styleId="WW8Num1z0">
    <w:name w:val="WW8Num1z0"/>
    <w:qFormat/>
    <w:rPr>
      <w:b w:val="0"/>
    </w:rPr>
  </w:style>
  <w:style w:type="character" w:customStyle="1" w:styleId="WW8Num1ztrue">
    <w:name w:val="WW8Num1ztrue"/>
    <w:qFormat/>
  </w:style>
  <w:style w:type="character" w:customStyle="1" w:styleId="nfaseforte">
    <w:name w:val="Ênfase forte"/>
    <w:qFormat/>
    <w:rPr>
      <w:b/>
      <w:bCs/>
    </w:rPr>
  </w:style>
  <w:style w:type="character" w:styleId="nfase">
    <w:name w:val="Emphasis"/>
    <w:uiPriority w:val="20"/>
    <w:qFormat/>
    <w:rPr>
      <w:i/>
      <w:iCs/>
    </w:rPr>
  </w:style>
  <w:style w:type="character" w:customStyle="1" w:styleId="googqs-tidbitgoogqs-tidbit-0">
    <w:name w:val="goog_qs-tidbit goog_qs-tidbit-0"/>
    <w:basedOn w:val="Fontepargpadro"/>
    <w:qFormat/>
  </w:style>
  <w:style w:type="character" w:customStyle="1" w:styleId="a">
    <w:name w:val="a"/>
    <w:basedOn w:val="Fontepargpadro"/>
    <w:qFormat/>
  </w:style>
  <w:style w:type="character" w:customStyle="1" w:styleId="article-title">
    <w:name w:val="article-title"/>
    <w:qFormat/>
  </w:style>
  <w:style w:type="character" w:customStyle="1" w:styleId="WW8Num6z0">
    <w:name w:val="WW8Num6z0"/>
    <w:qFormat/>
    <w:rPr>
      <w:b/>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descricao1">
    <w:name w:val="descricao1"/>
    <w:qFormat/>
    <w:rPr>
      <w:color w:val="000000"/>
      <w:sz w:val="20"/>
      <w:szCs w:val="20"/>
    </w:rPr>
  </w:style>
  <w:style w:type="character" w:customStyle="1" w:styleId="Linkdainternetvisitado">
    <w:name w:val="Link da internet visitado"/>
    <w:rPr>
      <w:color w:val="954F72"/>
      <w:u w:val="single"/>
    </w:rPr>
  </w:style>
  <w:style w:type="character" w:customStyle="1" w:styleId="l8">
    <w:name w:val="l8"/>
    <w:qFormat/>
  </w:style>
  <w:style w:type="character" w:customStyle="1" w:styleId="WW8Num2z0">
    <w:name w:val="WW8Num2z0"/>
    <w:qFormat/>
    <w:rPr>
      <w:rFonts w:ascii="Arial" w:hAnsi="Arial" w:cs="Arial"/>
      <w:b/>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mw-headline">
    <w:name w:val="mw-headline"/>
    <w:basedOn w:val="Fontepargpadro"/>
    <w:qFormat/>
  </w:style>
  <w:style w:type="paragraph" w:styleId="Ttulo">
    <w:name w:val="Title"/>
    <w:basedOn w:val="Normal"/>
    <w:next w:val="Subttulo"/>
    <w:qFormat/>
    <w:pPr>
      <w:keepNext/>
      <w:spacing w:before="240" w:after="120"/>
      <w:jc w:val="center"/>
    </w:pPr>
    <w:rPr>
      <w:rFonts w:ascii="Arial" w:eastAsia="Microsoft YaHei" w:hAnsi="Arial" w:cs="Mangal"/>
      <w:b/>
      <w:bCs/>
      <w:sz w:val="36"/>
      <w:szCs w:val="36"/>
    </w:rPr>
  </w:style>
  <w:style w:type="paragraph" w:styleId="Corpodetexto">
    <w:name w:val="Body Text"/>
    <w:basedOn w:val="Normal"/>
    <w:pPr>
      <w:spacing w:after="120"/>
    </w:pPr>
  </w:style>
  <w:style w:type="paragraph" w:styleId="Subttulo">
    <w:name w:val="Subtitle"/>
    <w:basedOn w:val="Ttulo"/>
    <w:next w:val="Corpodetexto"/>
    <w:qFormat/>
    <w:rPr>
      <w:i/>
      <w:iCs/>
      <w:sz w:val="28"/>
      <w:szCs w:val="28"/>
    </w:rPr>
  </w:style>
  <w:style w:type="paragraph" w:styleId="Lista">
    <w:name w:val="List"/>
    <w:basedOn w:val="Corpodetexto"/>
    <w:rPr>
      <w:rFonts w:cs="Lohit Hindi"/>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Lohit Hindi"/>
    </w:rPr>
  </w:style>
  <w:style w:type="paragraph" w:styleId="Cabealho">
    <w:name w:val="header"/>
    <w:basedOn w:val="Normal"/>
    <w:pPr>
      <w:suppressLineNumbers/>
      <w:tabs>
        <w:tab w:val="center" w:pos="4819"/>
        <w:tab w:val="right" w:pos="9638"/>
      </w:tabs>
    </w:pPr>
    <w:rPr>
      <w:rFonts w:ascii="Liberation Serif" w:hAnsi="Liberation Serif"/>
    </w:rPr>
  </w:style>
  <w:style w:type="paragraph" w:styleId="Rodap">
    <w:name w:val="footer"/>
    <w:basedOn w:val="Normal"/>
    <w:link w:val="RodapChar"/>
    <w:uiPriority w:val="99"/>
    <w:pPr>
      <w:suppressLineNumbers/>
      <w:tabs>
        <w:tab w:val="center" w:pos="4819"/>
        <w:tab w:val="right" w:pos="9638"/>
      </w:tabs>
    </w:pPr>
    <w:rPr>
      <w:rFonts w:ascii="Liberation Serif" w:hAnsi="Liberation Serif"/>
    </w:rPr>
  </w:style>
  <w:style w:type="paragraph" w:customStyle="1" w:styleId="RCCorpodeTexto">
    <w:name w:val="RC Corpo de Texto"/>
    <w:basedOn w:val="Corpodetexto"/>
    <w:qFormat/>
    <w:pPr>
      <w:suppressAutoHyphens w:val="0"/>
      <w:spacing w:after="0" w:line="300" w:lineRule="auto"/>
      <w:ind w:firstLine="397"/>
      <w:jc w:val="both"/>
    </w:pPr>
    <w:rPr>
      <w:rFonts w:ascii="Liberation Serif" w:hAnsi="Liberation Serif"/>
      <w:sz w:val="22"/>
    </w:rPr>
  </w:style>
  <w:style w:type="paragraph" w:customStyle="1" w:styleId="Inciodanumerao3">
    <w:name w:val="Início da numeração 3"/>
    <w:basedOn w:val="Lista"/>
    <w:next w:val="Numerada3"/>
    <w:qFormat/>
    <w:pPr>
      <w:spacing w:before="240"/>
      <w:ind w:left="1080" w:hanging="360"/>
    </w:pPr>
  </w:style>
  <w:style w:type="paragraph" w:styleId="Numerada3">
    <w:name w:val="List Number 3"/>
    <w:basedOn w:val="Lista"/>
    <w:pPr>
      <w:ind w:left="1080" w:hanging="360"/>
    </w:pPr>
  </w:style>
  <w:style w:type="paragraph" w:styleId="Textodecomentrio">
    <w:name w:val="annotation text"/>
    <w:basedOn w:val="Normal"/>
    <w:qFormat/>
    <w:rPr>
      <w:sz w:val="20"/>
      <w:szCs w:val="20"/>
    </w:rPr>
  </w:style>
  <w:style w:type="paragraph" w:styleId="Textodenotaderodap">
    <w:name w:val="footnote text"/>
    <w:basedOn w:val="Normal"/>
    <w:qFormat/>
    <w:pPr>
      <w:spacing w:line="240" w:lineRule="auto"/>
    </w:pPr>
    <w:rPr>
      <w:rFonts w:ascii="Calibri" w:eastAsia="Times New Roman" w:hAnsi="Calibri"/>
      <w:sz w:val="20"/>
      <w:szCs w:val="20"/>
    </w:rPr>
  </w:style>
  <w:style w:type="paragraph" w:customStyle="1" w:styleId="Listarecuada">
    <w:name w:val="Lista recuada"/>
    <w:basedOn w:val="Corpodetexto"/>
    <w:qFormat/>
    <w:pPr>
      <w:tabs>
        <w:tab w:val="left" w:pos="0"/>
      </w:tabs>
      <w:spacing w:after="0"/>
      <w:ind w:left="2835" w:hanging="2551"/>
    </w:pPr>
  </w:style>
  <w:style w:type="paragraph" w:styleId="Numerada">
    <w:name w:val="List Number"/>
    <w:basedOn w:val="Lista"/>
    <w:pPr>
      <w:ind w:left="1800" w:hanging="360"/>
    </w:pPr>
  </w:style>
  <w:style w:type="paragraph" w:styleId="Textodenotadefim">
    <w:name w:val="endnote text"/>
    <w:basedOn w:val="Normal"/>
    <w:pPr>
      <w:suppressLineNumbers/>
      <w:ind w:left="339" w:hanging="339"/>
    </w:pPr>
    <w:rPr>
      <w:sz w:val="20"/>
      <w:szCs w:val="20"/>
    </w:rPr>
  </w:style>
  <w:style w:type="paragraph" w:styleId="Commarcadores5">
    <w:name w:val="List Bullet 5"/>
    <w:basedOn w:val="Lista"/>
    <w:pPr>
      <w:ind w:left="1440" w:hanging="360"/>
    </w:pPr>
  </w:style>
  <w:style w:type="paragraph" w:styleId="Commarcadores3">
    <w:name w:val="List Bullet 3"/>
    <w:basedOn w:val="Lista"/>
    <w:pPr>
      <w:ind w:left="720" w:hanging="360"/>
    </w:pPr>
  </w:style>
  <w:style w:type="paragraph" w:styleId="Lista2">
    <w:name w:val="List 2"/>
    <w:basedOn w:val="Lista"/>
    <w:pPr>
      <w:ind w:left="360" w:hanging="360"/>
    </w:pPr>
  </w:style>
  <w:style w:type="paragraph" w:customStyle="1" w:styleId="RCCitao">
    <w:name w:val="RC Citação"/>
    <w:basedOn w:val="RCCorpodeTexto"/>
    <w:qFormat/>
    <w:pPr>
      <w:spacing w:line="240" w:lineRule="auto"/>
      <w:ind w:left="2268" w:firstLine="0"/>
    </w:pPr>
    <w:rPr>
      <w:sz w:val="20"/>
    </w:rPr>
  </w:style>
  <w:style w:type="paragraph" w:customStyle="1" w:styleId="RCTtulodeTexto">
    <w:name w:val="RC Título de Texto"/>
    <w:basedOn w:val="RCCorpodeTexto"/>
    <w:qFormat/>
    <w:rPr>
      <w:b/>
      <w:smallCaps/>
      <w:sz w:val="26"/>
    </w:rPr>
  </w:style>
  <w:style w:type="paragraph" w:customStyle="1" w:styleId="RCTtuloArtigo">
    <w:name w:val="RC Título Artigo"/>
    <w:basedOn w:val="RCCorpodeTexto"/>
    <w:qFormat/>
    <w:pPr>
      <w:ind w:firstLine="0"/>
      <w:jc w:val="left"/>
    </w:pPr>
    <w:rPr>
      <w:b/>
      <w:sz w:val="44"/>
    </w:rPr>
  </w:style>
  <w:style w:type="paragraph" w:customStyle="1" w:styleId="RCTtuloArtigo-Traduzido">
    <w:name w:val="RC Título Artigo - Traduzido"/>
    <w:basedOn w:val="RCCorpodeTexto"/>
    <w:qFormat/>
    <w:pPr>
      <w:ind w:firstLine="0"/>
      <w:jc w:val="left"/>
    </w:pPr>
    <w:rPr>
      <w:sz w:val="28"/>
    </w:rPr>
  </w:style>
  <w:style w:type="paragraph" w:customStyle="1" w:styleId="RCMiniBiografiadoAutor">
    <w:name w:val="RC Mini Biografia do Autor"/>
    <w:basedOn w:val="RCCorpodeTexto"/>
    <w:qFormat/>
    <w:pPr>
      <w:ind w:firstLine="0"/>
    </w:pPr>
  </w:style>
  <w:style w:type="paragraph" w:customStyle="1" w:styleId="RCResumo">
    <w:name w:val="RC Resumo"/>
    <w:basedOn w:val="RCCorpodeTexto"/>
    <w:qFormat/>
    <w:pPr>
      <w:tabs>
        <w:tab w:val="left" w:pos="283"/>
      </w:tabs>
      <w:spacing w:line="240" w:lineRule="auto"/>
      <w:ind w:firstLine="283"/>
    </w:pPr>
    <w:rPr>
      <w:sz w:val="18"/>
    </w:rPr>
  </w:style>
  <w:style w:type="paragraph" w:customStyle="1" w:styleId="RCNomedoAutor">
    <w:name w:val="RC Nome do Autor"/>
    <w:basedOn w:val="RCCorpodeTexto"/>
    <w:qFormat/>
    <w:pPr>
      <w:ind w:firstLine="0"/>
    </w:pPr>
    <w:rPr>
      <w:b/>
      <w:sz w:val="28"/>
    </w:rPr>
  </w:style>
  <w:style w:type="paragraph" w:customStyle="1" w:styleId="RCFraseEnftica">
    <w:name w:val="RC Frase Enfática"/>
    <w:basedOn w:val="RCCorpodeTexto"/>
    <w:qFormat/>
    <w:rPr>
      <w:rFonts w:ascii="Liberation Sans" w:hAnsi="Liberation Sans"/>
      <w:b/>
      <w:i/>
      <w:smallCaps/>
      <w:sz w:val="32"/>
    </w:rPr>
  </w:style>
  <w:style w:type="paragraph" w:customStyle="1" w:styleId="RCPalavras-chave">
    <w:name w:val="RC Palavras-chave"/>
    <w:basedOn w:val="RCCorpodeTexto"/>
    <w:qFormat/>
    <w:pPr>
      <w:spacing w:line="240" w:lineRule="auto"/>
      <w:ind w:firstLine="0"/>
    </w:pPr>
  </w:style>
  <w:style w:type="paragraph" w:customStyle="1" w:styleId="RCRefernciasWebgrafiaeNotas">
    <w:name w:val="RC Referências;Webgrafia e Notas"/>
    <w:basedOn w:val="RCCorpodeTexto"/>
    <w:qFormat/>
    <w:rPr>
      <w:sz w:val="18"/>
    </w:rPr>
  </w:style>
  <w:style w:type="paragraph" w:customStyle="1" w:styleId="Contedodoquadro">
    <w:name w:val="Conteúdo do quadro"/>
    <w:basedOn w:val="Corpodetexto"/>
    <w:qFormat/>
  </w:style>
  <w:style w:type="paragraph" w:customStyle="1" w:styleId="Linhahorizontal">
    <w:name w:val="Linha horizontal"/>
    <w:basedOn w:val="Normal"/>
    <w:next w:val="Corpodetexto"/>
    <w:qFormat/>
    <w:pPr>
      <w:suppressLineNumbers/>
      <w:pBdr>
        <w:bottom w:val="double" w:sz="2" w:space="0" w:color="808080"/>
      </w:pBdr>
      <w:spacing w:after="283"/>
    </w:pPr>
    <w:rPr>
      <w:sz w:val="12"/>
      <w:szCs w:val="12"/>
    </w:rPr>
  </w:style>
  <w:style w:type="paragraph" w:customStyle="1" w:styleId="RCTtulodeTexto-Subttulo">
    <w:name w:val="RC Título de Texto - Subtítulo!"/>
    <w:basedOn w:val="RCCorpodeTexto"/>
    <w:qFormat/>
    <w:rPr>
      <w:b/>
      <w:bCs/>
      <w:smallCaps/>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styleId="PargrafodaLista">
    <w:name w:val="List Paragraph"/>
    <w:basedOn w:val="Normal"/>
    <w:uiPriority w:val="34"/>
    <w:qFormat/>
    <w:pPr>
      <w:ind w:left="720"/>
    </w:pPr>
  </w:style>
  <w:style w:type="paragraph" w:customStyle="1" w:styleId="NoParagraphStyle">
    <w:name w:val="[No Paragraph Style]"/>
    <w:qFormat/>
    <w:pPr>
      <w:textAlignment w:val="center"/>
    </w:pPr>
    <w:rPr>
      <w:rFonts w:ascii="Minion Pro" w:eastAsia="Times New Roman" w:hAnsi="Minion Pro"/>
      <w:lang w:val="en-GB"/>
    </w:rPr>
  </w:style>
  <w:style w:type="paragraph" w:customStyle="1" w:styleId="BasicParagraph">
    <w:name w:val="[Basic Paragraph]"/>
    <w:basedOn w:val="NoParagraphStyle"/>
    <w:qFormat/>
  </w:style>
  <w:style w:type="paragraph" w:customStyle="1" w:styleId="Texto">
    <w:name w:val="Texto"/>
    <w:basedOn w:val="Normal"/>
    <w:qFormat/>
    <w:pPr>
      <w:spacing w:line="240" w:lineRule="auto"/>
      <w:ind w:firstLine="709"/>
      <w:jc w:val="both"/>
    </w:pPr>
    <w:rPr>
      <w:rFonts w:eastAsia="Times New Roman"/>
      <w:sz w:val="20"/>
      <w:szCs w:val="20"/>
    </w:rPr>
  </w:style>
  <w:style w:type="paragraph" w:styleId="NormalWeb">
    <w:name w:val="Normal (Web)"/>
    <w:basedOn w:val="Normal"/>
    <w:qFormat/>
    <w:pPr>
      <w:spacing w:before="28" w:after="28"/>
    </w:pPr>
  </w:style>
  <w:style w:type="paragraph" w:customStyle="1" w:styleId="materiatitulo">
    <w:name w:val="materiatitulo"/>
    <w:basedOn w:val="Normal"/>
    <w:qFormat/>
    <w:pPr>
      <w:spacing w:before="28" w:after="28"/>
    </w:p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color w:val="000000"/>
      <w:sz w:val="20"/>
      <w:szCs w:val="20"/>
    </w:rPr>
  </w:style>
  <w:style w:type="paragraph" w:customStyle="1" w:styleId="ecxmsonormal">
    <w:name w:val="ecxmsonormal"/>
    <w:basedOn w:val="Normal"/>
    <w:qFormat/>
    <w:pPr>
      <w:suppressAutoHyphens w:val="0"/>
      <w:spacing w:after="324" w:line="240" w:lineRule="auto"/>
    </w:pPr>
    <w:rPr>
      <w:rFonts w:eastAsia="Times New Roman"/>
      <w:sz w:val="24"/>
      <w:szCs w:val="24"/>
    </w:rPr>
  </w:style>
  <w:style w:type="paragraph" w:customStyle="1" w:styleId="AFrase">
    <w:name w:val="A Frase"/>
    <w:qFormat/>
    <w:pPr>
      <w:tabs>
        <w:tab w:val="left" w:pos="567"/>
      </w:tabs>
      <w:suppressAutoHyphens/>
      <w:spacing w:line="360" w:lineRule="atLeast"/>
      <w:jc w:val="center"/>
    </w:pPr>
    <w:rPr>
      <w:rFonts w:ascii="Arial" w:eastAsia="Times New Roman" w:hAnsi="Arial" w:cs="Times New Roman"/>
      <w:b/>
      <w:i/>
      <w:smallCaps/>
      <w:color w:val="00000A"/>
      <w:sz w:val="32"/>
      <w:szCs w:val="20"/>
      <w:lang w:val="en-US" w:eastAsia="en-US"/>
    </w:rPr>
  </w:style>
  <w:style w:type="paragraph" w:customStyle="1" w:styleId="ecxmsolistparagraph">
    <w:name w:val="ecxmsolistparagraph"/>
    <w:basedOn w:val="Normal"/>
    <w:qFormat/>
    <w:pPr>
      <w:spacing w:after="324" w:line="240" w:lineRule="auto"/>
    </w:pPr>
    <w:rPr>
      <w:rFonts w:eastAsia="Times New Roman"/>
      <w:sz w:val="24"/>
      <w:szCs w:val="24"/>
    </w:rPr>
  </w:style>
  <w:style w:type="paragraph" w:customStyle="1" w:styleId="ecxtexto">
    <w:name w:val="ecxtexto"/>
    <w:basedOn w:val="Normal"/>
    <w:qFormat/>
    <w:pPr>
      <w:spacing w:after="324" w:line="240" w:lineRule="auto"/>
    </w:pPr>
    <w:rPr>
      <w:sz w:val="24"/>
      <w:szCs w:val="24"/>
    </w:rPr>
  </w:style>
  <w:style w:type="paragraph" w:styleId="Corpodetexto2">
    <w:name w:val="Body Text 2"/>
    <w:basedOn w:val="Normal"/>
    <w:qFormat/>
    <w:pPr>
      <w:spacing w:line="360" w:lineRule="auto"/>
      <w:jc w:val="both"/>
    </w:pPr>
    <w:rPr>
      <w:rFonts w:ascii="Arial" w:hAnsi="Arial" w:cs="Arial"/>
      <w:sz w:val="32"/>
      <w:szCs w:val="24"/>
      <w:lang w:val="pt-PT"/>
    </w:rPr>
  </w:style>
  <w:style w:type="paragraph" w:customStyle="1" w:styleId="ecxpadro">
    <w:name w:val="ecxpadro"/>
    <w:basedOn w:val="Normal"/>
    <w:qFormat/>
    <w:pPr>
      <w:spacing w:after="324" w:line="240" w:lineRule="auto"/>
    </w:pPr>
    <w:rPr>
      <w:rFonts w:eastAsia="Times New Roman"/>
      <w:sz w:val="24"/>
      <w:szCs w:val="24"/>
    </w:rPr>
  </w:style>
  <w:style w:type="paragraph" w:customStyle="1" w:styleId="RC-E-mailautor">
    <w:name w:val="RC - E-mail autor"/>
    <w:basedOn w:val="RCCorpodeTexto"/>
    <w:qFormat/>
    <w:pPr>
      <w:ind w:firstLine="0"/>
    </w:pPr>
    <w:rPr>
      <w:i/>
    </w:rPr>
  </w:style>
  <w:style w:type="paragraph" w:customStyle="1" w:styleId="Citaes">
    <w:name w:val="Citações"/>
    <w:basedOn w:val="Normal"/>
    <w:qFormat/>
    <w:pPr>
      <w:spacing w:after="283"/>
      <w:ind w:left="567" w:right="567"/>
    </w:pPr>
  </w:style>
  <w:style w:type="paragraph" w:customStyle="1" w:styleId="RCTtuloEditorial">
    <w:name w:val="RC Título Editorial"/>
    <w:basedOn w:val="RCCorpodeTexto"/>
    <w:qFormat/>
    <w:pPr>
      <w:ind w:left="3798" w:firstLine="0"/>
      <w:jc w:val="center"/>
    </w:pPr>
    <w:rPr>
      <w:b/>
      <w:i/>
    </w:rPr>
  </w:style>
  <w:style w:type="paragraph" w:customStyle="1" w:styleId="Default">
    <w:name w:val="Default"/>
    <w:qFormat/>
    <w:pPr>
      <w:autoSpaceDE w:val="0"/>
    </w:pPr>
    <w:rPr>
      <w:rFonts w:ascii="Arial" w:eastAsia="Times New Roman" w:hAnsi="Arial" w:cs="Arial"/>
      <w:color w:val="000000"/>
      <w:lang w:bidi="ar-SA"/>
    </w:rPr>
  </w:style>
  <w:style w:type="paragraph" w:customStyle="1" w:styleId="ResumoRevista">
    <w:name w:val="ResumoRevista"/>
    <w:basedOn w:val="Normal"/>
    <w:qFormat/>
    <w:pPr>
      <w:spacing w:after="120"/>
      <w:ind w:firstLine="709"/>
      <w:jc w:val="both"/>
    </w:pPr>
    <w:rPr>
      <w:rFonts w:ascii="Calibri" w:hAnsi="Calibri" w:cs="Calibri"/>
      <w:sz w:val="22"/>
      <w:szCs w:val="22"/>
    </w:rPr>
  </w:style>
  <w:style w:type="paragraph" w:styleId="SemEspaamento">
    <w:name w:val="No Spacing"/>
    <w:qFormat/>
    <w:pPr>
      <w:suppressAutoHyphens/>
    </w:pPr>
    <w:rPr>
      <w:rFonts w:ascii="Calibri" w:eastAsia="Times New Roman" w:hAnsi="Calibri" w:cs="Calibri"/>
      <w:sz w:val="22"/>
      <w:szCs w:val="22"/>
      <w:lang w:bidi="ar-SA"/>
    </w:rPr>
  </w:style>
  <w:style w:type="paragraph" w:customStyle="1" w:styleId="Pa7">
    <w:name w:val="Pa7"/>
    <w:basedOn w:val="Normal"/>
    <w:next w:val="Normal"/>
    <w:qFormat/>
    <w:pPr>
      <w:autoSpaceDE w:val="0"/>
      <w:spacing w:line="201" w:lineRule="atLeast"/>
    </w:pPr>
    <w:rPr>
      <w:rFonts w:eastAsia="Times New Roman"/>
      <w:sz w:val="24"/>
      <w:szCs w:val="24"/>
    </w:rPr>
  </w:style>
  <w:style w:type="paragraph" w:customStyle="1" w:styleId="TtulodoArtigo">
    <w:name w:val="Título do Artigo"/>
    <w:basedOn w:val="Normal"/>
    <w:next w:val="Normal"/>
    <w:qFormat/>
    <w:pPr>
      <w:jc w:val="center"/>
    </w:pPr>
    <w:rPr>
      <w:b/>
      <w:caps/>
    </w:rPr>
  </w:style>
  <w:style w:type="paragraph" w:customStyle="1" w:styleId="Resumo">
    <w:name w:val="Resumo"/>
    <w:basedOn w:val="Normal"/>
    <w:next w:val="Normal"/>
    <w:qFormat/>
    <w:rPr>
      <w:i/>
      <w:sz w:val="20"/>
    </w:rPr>
  </w:style>
  <w:style w:type="paragraph" w:customStyle="1" w:styleId="1TextodoArtigo">
    <w:name w:val="1 Texto do Artigo"/>
    <w:basedOn w:val="Normal"/>
    <w:qFormat/>
    <w:pPr>
      <w:ind w:firstLine="1134"/>
    </w:pPr>
  </w:style>
  <w:style w:type="paragraph" w:styleId="Primeirorecuodecorpodetexto">
    <w:name w:val="Body Text First Indent"/>
    <w:basedOn w:val="Corpodetexto"/>
    <w:pPr>
      <w:spacing w:after="0"/>
      <w:ind w:firstLine="283"/>
    </w:pPr>
  </w:style>
  <w:style w:type="paragraph" w:styleId="Recuodecorpodetexto">
    <w:name w:val="Body Text Indent"/>
    <w:basedOn w:val="Corpodetexto"/>
    <w:pPr>
      <w:spacing w:after="0"/>
      <w:ind w:left="283"/>
    </w:pPr>
  </w:style>
  <w:style w:type="paragraph" w:styleId="Numerada2">
    <w:name w:val="List Number 2"/>
    <w:basedOn w:val="Lista"/>
    <w:pPr>
      <w:ind w:left="720" w:hanging="360"/>
    </w:pPr>
  </w:style>
  <w:style w:type="paragraph" w:styleId="Lista3">
    <w:name w:val="List 3"/>
    <w:basedOn w:val="Lista"/>
    <w:pPr>
      <w:ind w:left="360" w:hanging="360"/>
    </w:pPr>
  </w:style>
  <w:style w:type="paragraph" w:customStyle="1" w:styleId="Suspensodorecuo">
    <w:name w:val="Suspensão do recuo"/>
    <w:basedOn w:val="Corpodetexto"/>
    <w:qFormat/>
    <w:pPr>
      <w:tabs>
        <w:tab w:val="left" w:pos="0"/>
      </w:tabs>
      <w:spacing w:after="0"/>
      <w:ind w:left="567" w:hanging="283"/>
    </w:pPr>
  </w:style>
  <w:style w:type="paragraph" w:customStyle="1" w:styleId="EloTtuloCaptulo">
    <w:name w:val="Eloá_TìtuloCapítulo"/>
    <w:basedOn w:val="Normal"/>
    <w:qFormat/>
    <w:pPr>
      <w:spacing w:after="240" w:line="360" w:lineRule="auto"/>
      <w:jc w:val="center"/>
    </w:pPr>
    <w:rPr>
      <w:rFonts w:ascii="Bookman Old Style" w:eastAsia="Times New Roman" w:hAnsi="Bookman Old Style" w:cs="Bookman Old Style"/>
      <w:b/>
      <w:sz w:val="26"/>
    </w:rPr>
  </w:style>
  <w:style w:type="paragraph" w:customStyle="1" w:styleId="EloTexto">
    <w:name w:val="Eloá_Texto"/>
    <w:basedOn w:val="Normal"/>
    <w:qFormat/>
    <w:pPr>
      <w:spacing w:line="360" w:lineRule="auto"/>
      <w:ind w:firstLine="709"/>
      <w:jc w:val="both"/>
    </w:pPr>
    <w:rPr>
      <w:sz w:val="24"/>
      <w:szCs w:val="24"/>
    </w:rPr>
  </w:style>
  <w:style w:type="paragraph" w:customStyle="1" w:styleId="Normal1">
    <w:name w:val="Normal1"/>
    <w:qFormat/>
    <w:pPr>
      <w:spacing w:after="200" w:line="276" w:lineRule="auto"/>
      <w:jc w:val="both"/>
    </w:pPr>
    <w:rPr>
      <w:rFonts w:ascii="Arial" w:eastAsia="Arial" w:hAnsi="Arial" w:cs="Arial"/>
      <w:color w:val="000000"/>
      <w:lang w:eastAsia="ja-JP" w:bidi="ar-SA"/>
    </w:rPr>
  </w:style>
  <w:style w:type="paragraph" w:customStyle="1" w:styleId="Corpodetexto31">
    <w:name w:val="Corpo de texto 31"/>
    <w:basedOn w:val="Normal"/>
    <w:qFormat/>
    <w:pPr>
      <w:spacing w:after="120"/>
    </w:pPr>
    <w:rPr>
      <w:sz w:val="16"/>
      <w:szCs w:val="16"/>
    </w:rPr>
  </w:style>
  <w:style w:type="numbering" w:customStyle="1" w:styleId="WW8Num5">
    <w:name w:val="WW8Num5"/>
    <w:qFormat/>
  </w:style>
  <w:style w:type="numbering" w:customStyle="1" w:styleId="WW8Num26">
    <w:name w:val="WW8Num26"/>
    <w:qFormat/>
  </w:style>
  <w:style w:type="numbering" w:customStyle="1" w:styleId="WW8Num1">
    <w:name w:val="WW8Num1"/>
    <w:qFormat/>
  </w:style>
  <w:style w:type="numbering" w:customStyle="1" w:styleId="WW8Num6">
    <w:name w:val="WW8Num6"/>
    <w:qFormat/>
  </w:style>
  <w:style w:type="numbering" w:customStyle="1" w:styleId="WW8Num2">
    <w:name w:val="WW8Num2"/>
    <w:qFormat/>
  </w:style>
  <w:style w:type="paragraph" w:styleId="Textodebalo">
    <w:name w:val="Balloon Text"/>
    <w:basedOn w:val="Normal"/>
    <w:link w:val="TextodebaloChar"/>
    <w:uiPriority w:val="99"/>
    <w:semiHidden/>
    <w:unhideWhenUsed/>
    <w:rsid w:val="002D4DDE"/>
    <w:pPr>
      <w:spacing w:line="240" w:lineRule="auto"/>
    </w:pPr>
    <w:rPr>
      <w:rFonts w:ascii="Tahoma" w:hAnsi="Tahoma" w:cs="Mangal"/>
      <w:sz w:val="16"/>
      <w:szCs w:val="14"/>
    </w:rPr>
  </w:style>
  <w:style w:type="character" w:customStyle="1" w:styleId="TextodebaloChar">
    <w:name w:val="Texto de balão Char"/>
    <w:basedOn w:val="Fontepargpadro"/>
    <w:link w:val="Textodebalo"/>
    <w:uiPriority w:val="99"/>
    <w:semiHidden/>
    <w:rsid w:val="002D4DDE"/>
    <w:rPr>
      <w:rFonts w:ascii="Tahoma" w:eastAsia="Calibri" w:hAnsi="Tahoma"/>
      <w:sz w:val="16"/>
      <w:szCs w:val="14"/>
      <w:lang w:eastAsia="en-US"/>
    </w:rPr>
  </w:style>
  <w:style w:type="character" w:styleId="Hyperlink">
    <w:name w:val="Hyperlink"/>
    <w:basedOn w:val="Fontepargpadro"/>
    <w:uiPriority w:val="99"/>
    <w:unhideWhenUsed/>
    <w:rsid w:val="00C10E5D"/>
    <w:rPr>
      <w:color w:val="0563C1" w:themeColor="hyperlink"/>
      <w:u w:val="single"/>
    </w:rPr>
  </w:style>
  <w:style w:type="character" w:styleId="MenoPendente">
    <w:name w:val="Unresolved Mention"/>
    <w:basedOn w:val="Fontepargpadro"/>
    <w:uiPriority w:val="99"/>
    <w:semiHidden/>
    <w:unhideWhenUsed/>
    <w:rsid w:val="00C10E5D"/>
    <w:rPr>
      <w:color w:val="808080"/>
      <w:shd w:val="clear" w:color="auto" w:fill="E6E6E6"/>
    </w:rPr>
  </w:style>
  <w:style w:type="paragraph" w:customStyle="1" w:styleId="Figura">
    <w:name w:val="Figura"/>
    <w:basedOn w:val="Legenda"/>
    <w:qFormat/>
    <w:rsid w:val="00742A45"/>
    <w:rPr>
      <w:color w:val="00000A"/>
    </w:rPr>
  </w:style>
  <w:style w:type="paragraph" w:customStyle="1" w:styleId="Textbody">
    <w:name w:val="Text body"/>
    <w:basedOn w:val="Normal"/>
    <w:rsid w:val="00AA335F"/>
    <w:pPr>
      <w:widowControl w:val="0"/>
      <w:tabs>
        <w:tab w:val="clear" w:pos="708"/>
      </w:tabs>
      <w:autoSpaceDN w:val="0"/>
      <w:spacing w:after="120" w:line="240" w:lineRule="auto"/>
    </w:pPr>
    <w:rPr>
      <w:rFonts w:eastAsia="Droid Sans Fallback" w:cs="Lohit Hindi"/>
      <w:kern w:val="3"/>
      <w:sz w:val="24"/>
      <w:szCs w:val="24"/>
      <w:lang w:eastAsia="zh-CN"/>
    </w:rPr>
  </w:style>
  <w:style w:type="character" w:styleId="CitaoHTML">
    <w:name w:val="HTML Cite"/>
    <w:basedOn w:val="Fontepargpadro"/>
    <w:uiPriority w:val="99"/>
    <w:semiHidden/>
    <w:unhideWhenUsed/>
    <w:rsid w:val="00AA335F"/>
    <w:rPr>
      <w:i/>
      <w:iCs/>
    </w:rPr>
  </w:style>
  <w:style w:type="character" w:customStyle="1" w:styleId="inline-edit-item-outros-dados">
    <w:name w:val="inline-edit-item-outros-dados"/>
    <w:basedOn w:val="Fontepargpadro"/>
    <w:rsid w:val="002505F5"/>
  </w:style>
  <w:style w:type="character" w:customStyle="1" w:styleId="RodapChar">
    <w:name w:val="Rodapé Char"/>
    <w:basedOn w:val="Fontepargpadro"/>
    <w:link w:val="Rodap"/>
    <w:uiPriority w:val="99"/>
    <w:rsid w:val="001F4101"/>
    <w:rPr>
      <w:rFonts w:ascii="Liberation Serif" w:eastAsia="Calibri" w:hAnsi="Liberation Serif" w:cs="Times New Roman"/>
      <w:sz w:val="28"/>
      <w:szCs w:val="28"/>
      <w:lang w:eastAsia="en-US"/>
    </w:rPr>
  </w:style>
  <w:style w:type="character" w:customStyle="1" w:styleId="lrzxr">
    <w:name w:val="lrzxr"/>
    <w:basedOn w:val="Fontepargpadro"/>
    <w:rsid w:val="00106239"/>
  </w:style>
  <w:style w:type="character" w:customStyle="1" w:styleId="hgkelc">
    <w:name w:val="hgkelc"/>
    <w:basedOn w:val="Fontepargpadro"/>
    <w:rsid w:val="00071A3E"/>
  </w:style>
  <w:style w:type="character" w:customStyle="1" w:styleId="acopre">
    <w:name w:val="acopre"/>
    <w:basedOn w:val="Fontepargpadro"/>
    <w:rsid w:val="00071A3E"/>
  </w:style>
  <w:style w:type="character" w:customStyle="1" w:styleId="author-name">
    <w:name w:val="author-name"/>
    <w:basedOn w:val="Fontepargpadro"/>
    <w:rsid w:val="00367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399360">
      <w:bodyDiv w:val="1"/>
      <w:marLeft w:val="0"/>
      <w:marRight w:val="0"/>
      <w:marTop w:val="0"/>
      <w:marBottom w:val="0"/>
      <w:divBdr>
        <w:top w:val="none" w:sz="0" w:space="0" w:color="auto"/>
        <w:left w:val="none" w:sz="0" w:space="0" w:color="auto"/>
        <w:bottom w:val="none" w:sz="0" w:space="0" w:color="auto"/>
        <w:right w:val="none" w:sz="0" w:space="0" w:color="auto"/>
      </w:divBdr>
    </w:div>
    <w:div w:id="1376194224">
      <w:bodyDiv w:val="1"/>
      <w:marLeft w:val="0"/>
      <w:marRight w:val="0"/>
      <w:marTop w:val="0"/>
      <w:marBottom w:val="0"/>
      <w:divBdr>
        <w:top w:val="none" w:sz="0" w:space="0" w:color="auto"/>
        <w:left w:val="none" w:sz="0" w:space="0" w:color="auto"/>
        <w:bottom w:val="none" w:sz="0" w:space="0" w:color="auto"/>
        <w:right w:val="none" w:sz="0" w:space="0" w:color="auto"/>
      </w:divBdr>
    </w:div>
    <w:div w:id="1730691579">
      <w:bodyDiv w:val="1"/>
      <w:marLeft w:val="0"/>
      <w:marRight w:val="0"/>
      <w:marTop w:val="0"/>
      <w:marBottom w:val="0"/>
      <w:divBdr>
        <w:top w:val="none" w:sz="0" w:space="0" w:color="auto"/>
        <w:left w:val="none" w:sz="0" w:space="0" w:color="auto"/>
        <w:bottom w:val="none" w:sz="0" w:space="0" w:color="auto"/>
        <w:right w:val="none" w:sz="0" w:space="0" w:color="auto"/>
      </w:divBdr>
      <w:divsChild>
        <w:div w:id="1470240700">
          <w:marLeft w:val="0"/>
          <w:marRight w:val="0"/>
          <w:marTop w:val="0"/>
          <w:marBottom w:val="0"/>
          <w:divBdr>
            <w:top w:val="none" w:sz="0" w:space="0" w:color="auto"/>
            <w:left w:val="none" w:sz="0" w:space="0" w:color="auto"/>
            <w:bottom w:val="none" w:sz="0" w:space="0" w:color="auto"/>
            <w:right w:val="none" w:sz="0" w:space="0" w:color="auto"/>
          </w:divBdr>
          <w:divsChild>
            <w:div w:id="323435146">
              <w:marLeft w:val="0"/>
              <w:marRight w:val="0"/>
              <w:marTop w:val="0"/>
              <w:marBottom w:val="0"/>
              <w:divBdr>
                <w:top w:val="none" w:sz="0" w:space="0" w:color="auto"/>
                <w:left w:val="none" w:sz="0" w:space="0" w:color="auto"/>
                <w:bottom w:val="none" w:sz="0" w:space="0" w:color="auto"/>
                <w:right w:val="none" w:sz="0" w:space="0" w:color="auto"/>
              </w:divBdr>
            </w:div>
          </w:divsChild>
        </w:div>
        <w:div w:id="245191393">
          <w:marLeft w:val="0"/>
          <w:marRight w:val="0"/>
          <w:marTop w:val="0"/>
          <w:marBottom w:val="0"/>
          <w:divBdr>
            <w:top w:val="none" w:sz="0" w:space="0" w:color="auto"/>
            <w:left w:val="none" w:sz="0" w:space="0" w:color="auto"/>
            <w:bottom w:val="none" w:sz="0" w:space="0" w:color="auto"/>
            <w:right w:val="none" w:sz="0" w:space="0" w:color="auto"/>
          </w:divBdr>
          <w:divsChild>
            <w:div w:id="68188472">
              <w:marLeft w:val="0"/>
              <w:marRight w:val="0"/>
              <w:marTop w:val="0"/>
              <w:marBottom w:val="0"/>
              <w:divBdr>
                <w:top w:val="none" w:sz="0" w:space="0" w:color="auto"/>
                <w:left w:val="none" w:sz="0" w:space="0" w:color="auto"/>
                <w:bottom w:val="none" w:sz="0" w:space="0" w:color="auto"/>
                <w:right w:val="none" w:sz="0" w:space="0" w:color="auto"/>
              </w:divBdr>
            </w:div>
          </w:divsChild>
        </w:div>
        <w:div w:id="835458876">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28031">
      <w:bodyDiv w:val="1"/>
      <w:marLeft w:val="0"/>
      <w:marRight w:val="0"/>
      <w:marTop w:val="0"/>
      <w:marBottom w:val="0"/>
      <w:divBdr>
        <w:top w:val="none" w:sz="0" w:space="0" w:color="auto"/>
        <w:left w:val="none" w:sz="0" w:space="0" w:color="auto"/>
        <w:bottom w:val="none" w:sz="0" w:space="0" w:color="auto"/>
        <w:right w:val="none" w:sz="0" w:space="0" w:color="auto"/>
      </w:divBdr>
    </w:div>
    <w:div w:id="1892958071">
      <w:bodyDiv w:val="1"/>
      <w:marLeft w:val="0"/>
      <w:marRight w:val="0"/>
      <w:marTop w:val="0"/>
      <w:marBottom w:val="0"/>
      <w:divBdr>
        <w:top w:val="none" w:sz="0" w:space="0" w:color="auto"/>
        <w:left w:val="none" w:sz="0" w:space="0" w:color="auto"/>
        <w:bottom w:val="none" w:sz="0" w:space="0" w:color="auto"/>
        <w:right w:val="none" w:sz="0" w:space="0" w:color="auto"/>
      </w:divBdr>
    </w:div>
    <w:div w:id="1909262675">
      <w:bodyDiv w:val="1"/>
      <w:marLeft w:val="0"/>
      <w:marRight w:val="0"/>
      <w:marTop w:val="0"/>
      <w:marBottom w:val="0"/>
      <w:divBdr>
        <w:top w:val="none" w:sz="0" w:space="0" w:color="auto"/>
        <w:left w:val="none" w:sz="0" w:space="0" w:color="auto"/>
        <w:bottom w:val="none" w:sz="0" w:space="0" w:color="auto"/>
        <w:right w:val="none" w:sz="0" w:space="0" w:color="auto"/>
      </w:divBdr>
    </w:div>
    <w:div w:id="1955794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anped.org.br/sites/default/files/trabalho-gt02-4216.pdf" TargetMode="External"/><Relationship Id="rId22" Type="http://schemas.openxmlformats.org/officeDocument/2006/relationships/image" Target="media/image13.jpeg"/></Relationships>
</file>

<file path=word/_rels/footnotes.xml.rels><?xml version="1.0" encoding="UTF-8" standalone="yes"?>
<Relationships xmlns="http://schemas.openxmlformats.org/package/2006/relationships"><Relationship Id="rId1" Type="http://schemas.openxmlformats.org/officeDocument/2006/relationships/hyperlink" Target="https://www.acruxtech.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402F-E696-4AB1-8BED-274D4C49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2438</TotalTime>
  <Pages>11</Pages>
  <Words>4059</Words>
  <Characters>23141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Abraao j c souza Capistrano</cp:lastModifiedBy>
  <cp:revision>92</cp:revision>
  <dcterms:created xsi:type="dcterms:W3CDTF">2018-03-12T22:39:00Z</dcterms:created>
  <dcterms:modified xsi:type="dcterms:W3CDTF">2021-03-10T21:45:00Z</dcterms:modified>
  <dc:language>pt-BR</dc:language>
</cp:coreProperties>
</file>