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B970C" w14:textId="2F870A4A" w:rsidR="00A32527" w:rsidRPr="00051BC6" w:rsidRDefault="00A32527" w:rsidP="009D47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51BC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Professor </w:t>
      </w:r>
    </w:p>
    <w:p w14:paraId="591E6506" w14:textId="77777777" w:rsidR="00EC0DFF" w:rsidRPr="00051BC6" w:rsidRDefault="00EC0DFF" w:rsidP="009D47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97C1988" w14:textId="203A57D9" w:rsidR="00051BC6" w:rsidRPr="00051BC6" w:rsidRDefault="00051BC6" w:rsidP="009D474F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  <w:lang w:val="pt-BR"/>
        </w:rPr>
      </w:pPr>
      <w:r w:rsidRPr="00051BC6">
        <w:rPr>
          <w:rStyle w:val="rynqvb"/>
          <w:rFonts w:ascii="Times New Roman" w:hAnsi="Times New Roman" w:cs="Times New Roman"/>
          <w:sz w:val="24"/>
          <w:szCs w:val="24"/>
          <w:lang w:val="pt-BR"/>
        </w:rPr>
        <w:t xml:space="preserve">Apresentamos um manuscrito intitulado </w:t>
      </w:r>
      <w:r w:rsidRPr="009D474F">
        <w:rPr>
          <w:rStyle w:val="rynqvb"/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"</w:t>
      </w:r>
      <w:r w:rsidR="0010539B" w:rsidRPr="0010539B">
        <w:rPr>
          <w:rStyle w:val="rynqvb"/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Aplicação computacional de problemas de transferência de massa: Modelagem, simulação e análise de sensibilidade de um absorvedor de sistemas de refrigeração por absorção</w:t>
      </w:r>
      <w:r w:rsidRPr="009D474F">
        <w:rPr>
          <w:rStyle w:val="rynqvb"/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"</w:t>
      </w:r>
      <w:r w:rsidRPr="00051BC6">
        <w:rPr>
          <w:rStyle w:val="rynqvb"/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10539B" w:rsidRPr="0010539B">
        <w:rPr>
          <w:rStyle w:val="rynqvb"/>
          <w:rFonts w:ascii="Times New Roman" w:hAnsi="Times New Roman" w:cs="Times New Roman"/>
          <w:sz w:val="24"/>
          <w:szCs w:val="24"/>
          <w:lang w:val="pt-BR"/>
        </w:rPr>
        <w:t xml:space="preserve">Alvaro Augusto Soares Lima, Alvaro Antonio Villa Ochoa, José Ângelo Peixoto da Costa, Jorge Recarte G. Henriquez, Kleber Lima Cézar, </w:t>
      </w:r>
      <w:r w:rsidR="0010539B">
        <w:rPr>
          <w:rStyle w:val="rynqvb"/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="0010539B" w:rsidRPr="0010539B">
        <w:rPr>
          <w:rStyle w:val="rynqvb"/>
          <w:rFonts w:ascii="Times New Roman" w:hAnsi="Times New Roman" w:cs="Times New Roman"/>
          <w:sz w:val="24"/>
          <w:szCs w:val="24"/>
          <w:lang w:val="pt-BR"/>
        </w:rPr>
        <w:t>Alisson Cocci de Souza</w:t>
      </w:r>
      <w:r w:rsidR="0010539B">
        <w:rPr>
          <w:rStyle w:val="rynqvb"/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51BC6">
        <w:rPr>
          <w:rStyle w:val="rynqvb"/>
          <w:rFonts w:ascii="Times New Roman" w:hAnsi="Times New Roman" w:cs="Times New Roman"/>
          <w:sz w:val="24"/>
          <w:szCs w:val="24"/>
          <w:lang w:val="pt-BR"/>
        </w:rPr>
        <w:t xml:space="preserve">para que seja considerado como possível publicação na Revista </w:t>
      </w:r>
      <w:r w:rsidR="0010539B">
        <w:rPr>
          <w:rStyle w:val="rynqvb"/>
          <w:rFonts w:ascii="Times New Roman" w:hAnsi="Times New Roman" w:cs="Times New Roman"/>
          <w:sz w:val="24"/>
          <w:szCs w:val="24"/>
          <w:lang w:val="pt-BR"/>
        </w:rPr>
        <w:t xml:space="preserve">do </w:t>
      </w:r>
      <w:r w:rsidRPr="00051BC6">
        <w:rPr>
          <w:rStyle w:val="rynqvb"/>
          <w:rFonts w:ascii="Times New Roman" w:hAnsi="Times New Roman" w:cs="Times New Roman"/>
          <w:sz w:val="24"/>
          <w:szCs w:val="24"/>
          <w:lang w:val="pt-BR"/>
        </w:rPr>
        <w:t xml:space="preserve">Ensino da </w:t>
      </w:r>
      <w:r w:rsidR="00994A03">
        <w:rPr>
          <w:rStyle w:val="rynqvb"/>
          <w:rFonts w:ascii="Times New Roman" w:hAnsi="Times New Roman" w:cs="Times New Roman"/>
          <w:sz w:val="24"/>
          <w:szCs w:val="24"/>
          <w:lang w:val="pt-BR"/>
        </w:rPr>
        <w:t>Engenharia</w:t>
      </w:r>
      <w:r w:rsidRPr="00051BC6">
        <w:rPr>
          <w:rStyle w:val="rynqvb"/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11BA59FE" w14:textId="69515D76" w:rsidR="00051BC6" w:rsidRPr="00051BC6" w:rsidRDefault="00051BC6" w:rsidP="009D474F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  <w:lang w:val="pt-BR"/>
        </w:rPr>
      </w:pPr>
      <w:r w:rsidRPr="00051BC6">
        <w:rPr>
          <w:rStyle w:val="rynqvb"/>
          <w:rFonts w:ascii="Times New Roman" w:hAnsi="Times New Roman" w:cs="Times New Roman"/>
          <w:sz w:val="24"/>
          <w:szCs w:val="24"/>
          <w:lang w:val="pt-BR"/>
        </w:rPr>
        <w:t xml:space="preserve">O artigo se enquadra do ensino da física aplicada dentro da área de </w:t>
      </w:r>
      <w:r w:rsidR="00562680">
        <w:rPr>
          <w:rStyle w:val="rynqvb"/>
          <w:rFonts w:ascii="Times New Roman" w:hAnsi="Times New Roman" w:cs="Times New Roman"/>
          <w:sz w:val="24"/>
          <w:szCs w:val="24"/>
          <w:lang w:val="pt-BR"/>
        </w:rPr>
        <w:t>transferência de calor e massa</w:t>
      </w:r>
      <w:r w:rsidRPr="00051BC6">
        <w:rPr>
          <w:rStyle w:val="rynqvb"/>
          <w:rFonts w:ascii="Times New Roman" w:hAnsi="Times New Roman" w:cs="Times New Roman"/>
          <w:sz w:val="24"/>
          <w:szCs w:val="24"/>
          <w:lang w:val="pt-BR"/>
        </w:rPr>
        <w:t xml:space="preserve">. Esse estudo apresenta </w:t>
      </w:r>
      <w:r w:rsidR="00562680">
        <w:rPr>
          <w:rStyle w:val="rynqvb"/>
          <w:rFonts w:ascii="Times New Roman" w:hAnsi="Times New Roman" w:cs="Times New Roman"/>
          <w:sz w:val="24"/>
          <w:szCs w:val="24"/>
          <w:lang w:val="pt-BR"/>
        </w:rPr>
        <w:t xml:space="preserve">uma aplicação de um processo de transferência de calor e massa considerando um absorvedor de um chiller por absorção, diretrizes no plano de ensino das disciplinas de transferência de calor I e II, assim como na eletiva de sistema de refrigeração por absorção, e estudos de CFD </w:t>
      </w:r>
      <w:r w:rsidRPr="00051BC6">
        <w:rPr>
          <w:rStyle w:val="rynqvb"/>
          <w:rFonts w:ascii="Times New Roman" w:hAnsi="Times New Roman" w:cs="Times New Roman"/>
          <w:sz w:val="24"/>
          <w:szCs w:val="24"/>
          <w:lang w:val="pt-BR"/>
        </w:rPr>
        <w:t>do IFPE Campus Recife.</w:t>
      </w:r>
    </w:p>
    <w:p w14:paraId="4A433735" w14:textId="34D35B2C" w:rsidR="005D3DB8" w:rsidRDefault="00562680" w:rsidP="009D47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56268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 objetivo desse estudo é facilitar a análise do fenômeno de transferência de massa em um absorvedor de placas planas, considerando filme descendente, para estudantes de ciências e engenharia. Para este fim, foi utilizado o método de simulação computacional dinâmica (CFD) com o intuito de realizar e construir a modelagem e as simulações do Fenômeno. O estudo foi dividido em três etapas; na primeira foi realizada uma comparação dos resultados obtidos na simulação com os resultados obtidos na literatura, na segunda etapa realizou-se uma análise de variação da porcentagem inicial de amônia na solução absorvente e na terceira etapa foi realizada uma análise em função vazão necessária de solução absorvente quando reduzido a concentração inicial de amônia na solução. O nível de complexidade intrínsecos aos problemas de transferência de calor e massa foi satisfatoriamente atenuado pela solução numérica. Os resultados também mostraram, pela condução de análises de sensibilidade, que a redução da fração mássica de amônia na entrada do absorvedor em 39% leva a um aumento de 57% de absorção do vapor refrigerante pelo fluido absorvente. Por último pode ser visto que uma redução de 39% na fração mássica de amônia possibilitaria uma redução de 60% do fluxo mássico.</w:t>
      </w:r>
    </w:p>
    <w:p w14:paraId="6C40A788" w14:textId="5C65D903" w:rsidR="00051BC6" w:rsidRPr="00051BC6" w:rsidRDefault="00051BC6" w:rsidP="009D474F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  <w:lang w:val="pt-BR"/>
        </w:rPr>
      </w:pPr>
      <w:r w:rsidRPr="00051BC6">
        <w:rPr>
          <w:rStyle w:val="rynqvb"/>
          <w:rFonts w:ascii="Times New Roman" w:hAnsi="Times New Roman" w:cs="Times New Roman"/>
          <w:sz w:val="24"/>
          <w:szCs w:val="24"/>
          <w:lang w:val="pt-BR"/>
        </w:rPr>
        <w:t xml:space="preserve">Declaramos que este manuscrito é original, </w:t>
      </w:r>
      <w:r>
        <w:rPr>
          <w:rStyle w:val="rynqvb"/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Pr="00051BC6">
        <w:rPr>
          <w:rStyle w:val="rynqvb"/>
          <w:rFonts w:ascii="Times New Roman" w:hAnsi="Times New Roman" w:cs="Times New Roman"/>
          <w:sz w:val="24"/>
          <w:szCs w:val="24"/>
          <w:lang w:val="pt-BR"/>
        </w:rPr>
        <w:t xml:space="preserve">não foi publicado antes </w:t>
      </w:r>
      <w:r>
        <w:rPr>
          <w:rStyle w:val="rynqvb"/>
          <w:rFonts w:ascii="Times New Roman" w:hAnsi="Times New Roman" w:cs="Times New Roman"/>
          <w:sz w:val="24"/>
          <w:szCs w:val="24"/>
          <w:lang w:val="pt-BR"/>
        </w:rPr>
        <w:t>e/ou</w:t>
      </w:r>
      <w:r w:rsidRPr="00051BC6">
        <w:rPr>
          <w:rStyle w:val="rynqvb"/>
          <w:rFonts w:ascii="Times New Roman" w:hAnsi="Times New Roman" w:cs="Times New Roman"/>
          <w:sz w:val="24"/>
          <w:szCs w:val="24"/>
          <w:lang w:val="pt-BR"/>
        </w:rPr>
        <w:t xml:space="preserve"> não está sendo considerado para publicação em outro lugar. </w:t>
      </w:r>
    </w:p>
    <w:p w14:paraId="3A79D3DF" w14:textId="3B93519F" w:rsidR="00051BC6" w:rsidRPr="00051BC6" w:rsidRDefault="00051BC6" w:rsidP="009D474F">
      <w:pPr>
        <w:spacing w:after="0" w:line="240" w:lineRule="auto"/>
        <w:jc w:val="both"/>
        <w:rPr>
          <w:rStyle w:val="hwtze"/>
          <w:rFonts w:ascii="Times New Roman" w:hAnsi="Times New Roman" w:cs="Times New Roman"/>
          <w:sz w:val="24"/>
          <w:szCs w:val="24"/>
          <w:lang w:val="pt-BR"/>
        </w:rPr>
      </w:pPr>
      <w:r>
        <w:rPr>
          <w:rStyle w:val="rynqvb"/>
          <w:rFonts w:ascii="Times New Roman" w:hAnsi="Times New Roman" w:cs="Times New Roman"/>
          <w:sz w:val="24"/>
          <w:szCs w:val="24"/>
          <w:lang w:val="pt-BR"/>
        </w:rPr>
        <w:t xml:space="preserve">Não </w:t>
      </w:r>
      <w:r w:rsidRPr="00051BC6">
        <w:rPr>
          <w:rStyle w:val="rynqvb"/>
          <w:rFonts w:ascii="Times New Roman" w:hAnsi="Times New Roman" w:cs="Times New Roman"/>
          <w:sz w:val="24"/>
          <w:szCs w:val="24"/>
          <w:lang w:val="pt-BR"/>
        </w:rPr>
        <w:t>há conflitos de interesse conhecidos associados a esta publicação e que nenhum apoio financeiro significativo para este trabalho poderia ter influenciado seu resultado.</w:t>
      </w:r>
      <w:r w:rsidRPr="00051BC6">
        <w:rPr>
          <w:rStyle w:val="hwtze"/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D09A3D5" w14:textId="0F1662C4" w:rsidR="00051BC6" w:rsidRPr="00051BC6" w:rsidRDefault="00051BC6" w:rsidP="009D474F">
      <w:pPr>
        <w:spacing w:after="0" w:line="240" w:lineRule="auto"/>
        <w:jc w:val="both"/>
        <w:rPr>
          <w:rStyle w:val="hwtze"/>
          <w:rFonts w:ascii="Times New Roman" w:hAnsi="Times New Roman" w:cs="Times New Roman"/>
          <w:sz w:val="24"/>
          <w:szCs w:val="24"/>
          <w:lang w:val="pt-BR"/>
        </w:rPr>
      </w:pPr>
      <w:r w:rsidRPr="00051BC6">
        <w:rPr>
          <w:rStyle w:val="rynqvb"/>
          <w:rFonts w:ascii="Times New Roman" w:hAnsi="Times New Roman" w:cs="Times New Roman"/>
          <w:sz w:val="24"/>
          <w:szCs w:val="24"/>
          <w:lang w:val="pt-BR"/>
        </w:rPr>
        <w:t xml:space="preserve">O manuscrito foi lido e aprovado </w:t>
      </w:r>
      <w:r>
        <w:rPr>
          <w:rStyle w:val="rynqvb"/>
          <w:rFonts w:ascii="Times New Roman" w:hAnsi="Times New Roman" w:cs="Times New Roman"/>
          <w:sz w:val="24"/>
          <w:szCs w:val="24"/>
          <w:lang w:val="pt-BR"/>
        </w:rPr>
        <w:t xml:space="preserve">pelos </w:t>
      </w:r>
      <w:r w:rsidRPr="00051BC6">
        <w:rPr>
          <w:rStyle w:val="rynqvb"/>
          <w:rFonts w:ascii="Times New Roman" w:hAnsi="Times New Roman" w:cs="Times New Roman"/>
          <w:sz w:val="24"/>
          <w:szCs w:val="24"/>
          <w:lang w:val="pt-BR"/>
        </w:rPr>
        <w:t>autores. Esperamos que você ache nosso manuscrito adequado para publicação</w:t>
      </w:r>
      <w:r w:rsidR="009D474F">
        <w:rPr>
          <w:rStyle w:val="rynqvb"/>
          <w:rFonts w:ascii="Times New Roman" w:hAnsi="Times New Roman" w:cs="Times New Roman"/>
          <w:sz w:val="24"/>
          <w:szCs w:val="24"/>
          <w:lang w:val="pt-BR"/>
        </w:rPr>
        <w:t>.</w:t>
      </w:r>
    </w:p>
    <w:p w14:paraId="1820F3F1" w14:textId="77777777" w:rsidR="00051BC6" w:rsidRPr="00051BC6" w:rsidRDefault="00051BC6" w:rsidP="009D474F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  <w:lang w:val="pt-BR"/>
        </w:rPr>
      </w:pPr>
    </w:p>
    <w:p w14:paraId="5F32D235" w14:textId="5D8E1CE9" w:rsidR="009837CE" w:rsidRPr="005D3DB8" w:rsidRDefault="002F752C" w:rsidP="009D47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D3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Professor, Dr. </w:t>
      </w:r>
      <w:r w:rsidR="009837CE" w:rsidRPr="005D3DB8">
        <w:rPr>
          <w:rFonts w:ascii="Times New Roman" w:hAnsi="Times New Roman" w:cs="Times New Roman"/>
          <w:b/>
          <w:bCs/>
          <w:sz w:val="24"/>
          <w:szCs w:val="24"/>
          <w:lang w:val="en-US"/>
        </w:rPr>
        <w:t>Alvaro Antonio Villa</w:t>
      </w:r>
      <w:r w:rsidR="0056268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62680" w:rsidRPr="005D3DB8">
        <w:rPr>
          <w:rFonts w:ascii="Times New Roman" w:hAnsi="Times New Roman" w:cs="Times New Roman"/>
          <w:b/>
          <w:bCs/>
          <w:sz w:val="24"/>
          <w:szCs w:val="24"/>
          <w:lang w:val="en-US"/>
        </w:rPr>
        <w:t>Ochoa</w:t>
      </w:r>
    </w:p>
    <w:p w14:paraId="7B3519EE" w14:textId="77777777" w:rsidR="009837CE" w:rsidRPr="002F752C" w:rsidRDefault="009837CE" w:rsidP="009D47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F752C">
        <w:rPr>
          <w:rFonts w:ascii="Times New Roman" w:hAnsi="Times New Roman" w:cs="Times New Roman"/>
          <w:b/>
          <w:bCs/>
          <w:sz w:val="24"/>
          <w:szCs w:val="24"/>
          <w:lang w:val="en-US"/>
        </w:rPr>
        <w:t>Federal Institute of Technology of Pernambuco</w:t>
      </w:r>
    </w:p>
    <w:p w14:paraId="3F30ABF5" w14:textId="16601101" w:rsidR="009837CE" w:rsidRPr="002F752C" w:rsidRDefault="002F752C" w:rsidP="009D47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5D3DB8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Autor de </w:t>
      </w:r>
      <w:r w:rsidR="00B7796B" w:rsidRPr="005D3DB8">
        <w:rPr>
          <w:rFonts w:ascii="Times New Roman" w:hAnsi="Times New Roman" w:cs="Times New Roman"/>
          <w:b/>
          <w:bCs/>
          <w:sz w:val="24"/>
          <w:szCs w:val="24"/>
          <w:lang w:val="pt-BR"/>
        </w:rPr>
        <w:t>correspondência</w:t>
      </w:r>
      <w:r w:rsidRPr="005D3DB8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.  </w:t>
      </w:r>
      <w:proofErr w:type="spellStart"/>
      <w:r w:rsidR="009837CE" w:rsidRPr="002F752C">
        <w:rPr>
          <w:rFonts w:ascii="Times New Roman" w:hAnsi="Times New Roman" w:cs="Times New Roman"/>
          <w:b/>
          <w:bCs/>
          <w:sz w:val="24"/>
          <w:szCs w:val="24"/>
          <w:lang w:val="pt-BR"/>
        </w:rPr>
        <w:t>Tel</w:t>
      </w:r>
      <w:proofErr w:type="spellEnd"/>
      <w:r w:rsidR="009837CE" w:rsidRPr="002F752C">
        <w:rPr>
          <w:rFonts w:ascii="Times New Roman" w:hAnsi="Times New Roman" w:cs="Times New Roman"/>
          <w:b/>
          <w:bCs/>
          <w:sz w:val="24"/>
          <w:szCs w:val="24"/>
          <w:lang w:val="pt-BR"/>
        </w:rPr>
        <w:t>: +55 81 99976 4266; Fax: +55 81 2125 1750</w:t>
      </w:r>
    </w:p>
    <w:p w14:paraId="4941B071" w14:textId="77777777" w:rsidR="001C5A68" w:rsidRPr="00FF35D2" w:rsidRDefault="009837CE" w:rsidP="009D47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F35D2">
        <w:rPr>
          <w:rFonts w:ascii="Times New Roman" w:hAnsi="Times New Roman" w:cs="Times New Roman"/>
          <w:b/>
          <w:bCs/>
          <w:sz w:val="24"/>
          <w:szCs w:val="24"/>
          <w:lang w:val="en-US"/>
        </w:rPr>
        <w:t>E-mail address: ochoaalvaro@recife.ifpe.edu.br (A. A. V. Ochoa)</w:t>
      </w:r>
    </w:p>
    <w:sectPr w:rsidR="001C5A68" w:rsidRPr="00FF35D2" w:rsidSect="002F752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xMDQ3sDC0sLQ0N7BU0lEKTi0uzszPAykwrQUALFFaBywAAAA="/>
  </w:docVars>
  <w:rsids>
    <w:rsidRoot w:val="00645377"/>
    <w:rsid w:val="00002061"/>
    <w:rsid w:val="00016F66"/>
    <w:rsid w:val="000254D9"/>
    <w:rsid w:val="00051BC6"/>
    <w:rsid w:val="0007681F"/>
    <w:rsid w:val="00083D9E"/>
    <w:rsid w:val="00095982"/>
    <w:rsid w:val="000B7093"/>
    <w:rsid w:val="0010539B"/>
    <w:rsid w:val="00111ADB"/>
    <w:rsid w:val="00156ECC"/>
    <w:rsid w:val="001C5A68"/>
    <w:rsid w:val="00287734"/>
    <w:rsid w:val="002C2B25"/>
    <w:rsid w:val="002F615F"/>
    <w:rsid w:val="002F752C"/>
    <w:rsid w:val="00315B21"/>
    <w:rsid w:val="0033381B"/>
    <w:rsid w:val="00374FE3"/>
    <w:rsid w:val="003A3F5E"/>
    <w:rsid w:val="003C1475"/>
    <w:rsid w:val="003C2FEC"/>
    <w:rsid w:val="003C55A5"/>
    <w:rsid w:val="003F23EC"/>
    <w:rsid w:val="0042304E"/>
    <w:rsid w:val="004257FC"/>
    <w:rsid w:val="0043366B"/>
    <w:rsid w:val="00466BC0"/>
    <w:rsid w:val="0047137C"/>
    <w:rsid w:val="004B3CB5"/>
    <w:rsid w:val="00500E1C"/>
    <w:rsid w:val="00511796"/>
    <w:rsid w:val="00515BEA"/>
    <w:rsid w:val="005457CF"/>
    <w:rsid w:val="00562680"/>
    <w:rsid w:val="00574079"/>
    <w:rsid w:val="005826EB"/>
    <w:rsid w:val="005D3DB8"/>
    <w:rsid w:val="005E0A63"/>
    <w:rsid w:val="006217C2"/>
    <w:rsid w:val="0063137D"/>
    <w:rsid w:val="00645377"/>
    <w:rsid w:val="006514F8"/>
    <w:rsid w:val="0068351B"/>
    <w:rsid w:val="00697BFF"/>
    <w:rsid w:val="006A4880"/>
    <w:rsid w:val="006D6DF7"/>
    <w:rsid w:val="006F00B6"/>
    <w:rsid w:val="0071506C"/>
    <w:rsid w:val="00736FFF"/>
    <w:rsid w:val="00771030"/>
    <w:rsid w:val="007815CA"/>
    <w:rsid w:val="007C4D88"/>
    <w:rsid w:val="00806E27"/>
    <w:rsid w:val="00833259"/>
    <w:rsid w:val="008B494A"/>
    <w:rsid w:val="008E04D9"/>
    <w:rsid w:val="0094006E"/>
    <w:rsid w:val="00941773"/>
    <w:rsid w:val="00972424"/>
    <w:rsid w:val="009837CE"/>
    <w:rsid w:val="00994649"/>
    <w:rsid w:val="00994A03"/>
    <w:rsid w:val="009D474F"/>
    <w:rsid w:val="009D7638"/>
    <w:rsid w:val="00A0542A"/>
    <w:rsid w:val="00A32527"/>
    <w:rsid w:val="00A40468"/>
    <w:rsid w:val="00A6642D"/>
    <w:rsid w:val="00A94385"/>
    <w:rsid w:val="00AC54B4"/>
    <w:rsid w:val="00AD4567"/>
    <w:rsid w:val="00B411DC"/>
    <w:rsid w:val="00B576B2"/>
    <w:rsid w:val="00B7611D"/>
    <w:rsid w:val="00B7796B"/>
    <w:rsid w:val="00B943BD"/>
    <w:rsid w:val="00BB79FA"/>
    <w:rsid w:val="00BD0BF3"/>
    <w:rsid w:val="00C36364"/>
    <w:rsid w:val="00CA5834"/>
    <w:rsid w:val="00CB1C0E"/>
    <w:rsid w:val="00CB4E95"/>
    <w:rsid w:val="00CC4E2C"/>
    <w:rsid w:val="00D12A42"/>
    <w:rsid w:val="00D132B6"/>
    <w:rsid w:val="00D22585"/>
    <w:rsid w:val="00D420B0"/>
    <w:rsid w:val="00D81512"/>
    <w:rsid w:val="00DA5AAA"/>
    <w:rsid w:val="00E33B50"/>
    <w:rsid w:val="00E36495"/>
    <w:rsid w:val="00E565D9"/>
    <w:rsid w:val="00EA13E3"/>
    <w:rsid w:val="00EC0B9C"/>
    <w:rsid w:val="00EC0DFF"/>
    <w:rsid w:val="00F073F2"/>
    <w:rsid w:val="00F35CF2"/>
    <w:rsid w:val="00F529B8"/>
    <w:rsid w:val="00F6203A"/>
    <w:rsid w:val="00FE1D94"/>
    <w:rsid w:val="00FF3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6498"/>
  <w15:docId w15:val="{726ED840-EF02-4B84-B072-174CEA13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BEA"/>
    <w:rPr>
      <w:lang w:val="es-V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132B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132B6"/>
    <w:rPr>
      <w:color w:val="605E5C"/>
      <w:shd w:val="clear" w:color="auto" w:fill="E1DFDD"/>
    </w:rPr>
  </w:style>
  <w:style w:type="character" w:customStyle="1" w:styleId="hwtze">
    <w:name w:val="hwtze"/>
    <w:basedOn w:val="Fontepargpadro"/>
    <w:rsid w:val="00051BC6"/>
  </w:style>
  <w:style w:type="character" w:customStyle="1" w:styleId="rynqvb">
    <w:name w:val="rynqvb"/>
    <w:basedOn w:val="Fontepargpadro"/>
    <w:rsid w:val="00051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alvaro ochoa</cp:lastModifiedBy>
  <cp:revision>2</cp:revision>
  <dcterms:created xsi:type="dcterms:W3CDTF">2023-08-16T02:27:00Z</dcterms:created>
  <dcterms:modified xsi:type="dcterms:W3CDTF">2023-08-16T02:27:00Z</dcterms:modified>
</cp:coreProperties>
</file>